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15516" w14:textId="406DA90E" w:rsidR="00A32848" w:rsidRPr="002211EE" w:rsidRDefault="00A32848" w:rsidP="00A32848">
      <w:pPr>
        <w:pStyle w:val="Title10ptMedium"/>
        <w:spacing w:line="240" w:lineRule="atLeast"/>
        <w:ind w:left="-57"/>
        <w:rPr>
          <w:rFonts w:ascii="Arial" w:hAnsi="Arial" w:cs="Arial"/>
          <w:sz w:val="22"/>
          <w:szCs w:val="22"/>
          <w:lang w:val="de-DE"/>
        </w:rPr>
      </w:pPr>
      <w:r w:rsidRPr="002211EE">
        <w:rPr>
          <w:rFonts w:ascii="Arial" w:hAnsi="Arial" w:cs="Arial"/>
          <w:sz w:val="22"/>
          <w:szCs w:val="22"/>
          <w:lang w:val="de-DE"/>
        </w:rPr>
        <w:t xml:space="preserve">Seco Tools </w:t>
      </w:r>
      <w:r w:rsidR="00843947" w:rsidRPr="002211EE">
        <w:rPr>
          <w:rFonts w:ascii="Arial" w:hAnsi="Arial" w:cs="Arial"/>
          <w:sz w:val="22"/>
          <w:szCs w:val="22"/>
          <w:lang w:val="de-DE"/>
        </w:rPr>
        <w:t>GmbH</w:t>
      </w:r>
    </w:p>
    <w:p w14:paraId="1BE9F659" w14:textId="456D1540" w:rsidR="00A32848" w:rsidRPr="002211EE" w:rsidRDefault="00843947" w:rsidP="00A32848">
      <w:pPr>
        <w:pStyle w:val="Title10ptMedium"/>
        <w:spacing w:line="240" w:lineRule="atLeast"/>
        <w:ind w:left="-57"/>
        <w:rPr>
          <w:rFonts w:ascii="Arial" w:hAnsi="Arial" w:cs="Arial"/>
          <w:sz w:val="22"/>
          <w:szCs w:val="22"/>
          <w:lang w:val="de-DE"/>
        </w:rPr>
      </w:pPr>
      <w:r w:rsidRPr="002211EE">
        <w:rPr>
          <w:rFonts w:ascii="Arial" w:hAnsi="Arial" w:cs="Arial"/>
          <w:sz w:val="22"/>
          <w:szCs w:val="22"/>
          <w:lang w:val="de-DE"/>
        </w:rPr>
        <w:t>Kontakt: Gudrun Winkler</w:t>
      </w:r>
    </w:p>
    <w:p w14:paraId="799C8780" w14:textId="72886499" w:rsidR="00A32848" w:rsidRPr="002211EE" w:rsidRDefault="00843947" w:rsidP="00A32848">
      <w:pPr>
        <w:pStyle w:val="Title10ptMedium"/>
        <w:spacing w:line="240" w:lineRule="atLeast"/>
        <w:ind w:left="-57"/>
        <w:rPr>
          <w:rFonts w:ascii="Arial" w:hAnsi="Arial" w:cs="Arial"/>
          <w:sz w:val="22"/>
          <w:szCs w:val="22"/>
          <w:lang w:val="de-DE"/>
        </w:rPr>
      </w:pPr>
      <w:r w:rsidRPr="002211EE">
        <w:rPr>
          <w:rFonts w:ascii="Arial" w:hAnsi="Arial" w:cs="Arial"/>
          <w:sz w:val="22"/>
          <w:szCs w:val="22"/>
          <w:lang w:val="de-DE"/>
        </w:rPr>
        <w:t>Tel.: +49 (0)211 2401-381</w:t>
      </w:r>
    </w:p>
    <w:p w14:paraId="05072B2C" w14:textId="1B6D8906" w:rsidR="00A32848" w:rsidRPr="002211EE" w:rsidRDefault="00843947" w:rsidP="00A32848">
      <w:pPr>
        <w:pStyle w:val="Title10ptMedium"/>
        <w:spacing w:line="240" w:lineRule="atLeast"/>
        <w:ind w:left="-57"/>
        <w:rPr>
          <w:rFonts w:ascii="Arial" w:hAnsi="Arial" w:cs="Arial"/>
          <w:sz w:val="22"/>
          <w:szCs w:val="22"/>
          <w:lang w:val="de-DE"/>
        </w:rPr>
      </w:pPr>
      <w:r w:rsidRPr="002211EE">
        <w:rPr>
          <w:rFonts w:ascii="Arial" w:hAnsi="Arial" w:cs="Arial"/>
          <w:sz w:val="22"/>
          <w:szCs w:val="22"/>
          <w:lang w:val="de-DE"/>
        </w:rPr>
        <w:t>gudrun.a.winkler@secotools.com</w:t>
      </w:r>
    </w:p>
    <w:p w14:paraId="7F0FD939" w14:textId="77777777" w:rsidR="00A32848" w:rsidRPr="002211EE" w:rsidRDefault="00A270BC" w:rsidP="00A32848">
      <w:pPr>
        <w:pStyle w:val="Title10ptMedium"/>
        <w:spacing w:line="240" w:lineRule="atLeast"/>
        <w:ind w:left="-57"/>
        <w:rPr>
          <w:rFonts w:ascii="Arial" w:hAnsi="Arial" w:cs="Arial"/>
          <w:sz w:val="22"/>
          <w:szCs w:val="22"/>
          <w:lang w:val="de-DE"/>
        </w:rPr>
      </w:pPr>
      <w:hyperlink r:id="rId8" w:history="1">
        <w:r w:rsidR="00A32848" w:rsidRPr="002211EE">
          <w:rPr>
            <w:rStyle w:val="Hyperlink"/>
            <w:rFonts w:ascii="Arial" w:hAnsi="Arial" w:cs="Arial"/>
            <w:sz w:val="22"/>
            <w:szCs w:val="22"/>
            <w:lang w:val="de-DE"/>
          </w:rPr>
          <w:t>www.secotools.com</w:t>
        </w:r>
      </w:hyperlink>
    </w:p>
    <w:p w14:paraId="24194226" w14:textId="77777777" w:rsidR="00A27A4B" w:rsidRPr="002211EE" w:rsidRDefault="00A27A4B" w:rsidP="00A27A4B">
      <w:pPr>
        <w:pStyle w:val="Title10ptMedium"/>
        <w:spacing w:line="240" w:lineRule="atLeast"/>
        <w:ind w:left="720"/>
        <w:rPr>
          <w:rFonts w:ascii="Arial" w:hAnsi="Arial" w:cs="Arial"/>
          <w:lang w:val="de-DE"/>
        </w:rPr>
      </w:pPr>
    </w:p>
    <w:p w14:paraId="780B832B" w14:textId="77777777" w:rsidR="00A27A4B" w:rsidRPr="002211EE" w:rsidRDefault="00A27A4B" w:rsidP="00A27A4B">
      <w:pPr>
        <w:pStyle w:val="Title10ptMedium"/>
        <w:spacing w:line="240" w:lineRule="atLeast"/>
        <w:ind w:left="720"/>
        <w:rPr>
          <w:rFonts w:ascii="Arial" w:hAnsi="Arial" w:cs="Arial"/>
          <w:sz w:val="28"/>
          <w:szCs w:val="28"/>
          <w:lang w:val="de-DE"/>
        </w:rPr>
      </w:pPr>
    </w:p>
    <w:p w14:paraId="6CB400E1" w14:textId="77777777" w:rsidR="00A27A4B" w:rsidRPr="002211EE" w:rsidRDefault="00A27A4B" w:rsidP="00A27A4B">
      <w:pPr>
        <w:pStyle w:val="Title10ptMedium"/>
        <w:spacing w:line="240" w:lineRule="atLeast"/>
        <w:ind w:left="720"/>
        <w:rPr>
          <w:rFonts w:ascii="Arial" w:hAnsi="Arial" w:cs="Arial"/>
          <w:sz w:val="28"/>
          <w:szCs w:val="28"/>
          <w:lang w:val="de-DE"/>
        </w:rPr>
      </w:pPr>
    </w:p>
    <w:p w14:paraId="5092A61B" w14:textId="42D650C4" w:rsidR="00A27A4B" w:rsidRPr="002211EE" w:rsidRDefault="00843947" w:rsidP="00A27A4B">
      <w:pPr>
        <w:pStyle w:val="Title10ptMedium"/>
        <w:spacing w:line="240" w:lineRule="atLeast"/>
        <w:rPr>
          <w:rFonts w:ascii="Arial" w:hAnsi="Arial" w:cs="Arial"/>
          <w:sz w:val="28"/>
          <w:szCs w:val="28"/>
          <w:lang w:val="de-DE"/>
        </w:rPr>
      </w:pPr>
      <w:r w:rsidRPr="002211EE">
        <w:rPr>
          <w:rFonts w:ascii="Arial" w:hAnsi="Arial" w:cs="Arial"/>
          <w:sz w:val="28"/>
          <w:szCs w:val="28"/>
          <w:lang w:val="de-DE"/>
        </w:rPr>
        <w:t>Pressemitteilung</w:t>
      </w:r>
    </w:p>
    <w:p w14:paraId="24FB4914" w14:textId="77777777" w:rsidR="00A27A4B" w:rsidRPr="002211EE" w:rsidRDefault="00A27A4B" w:rsidP="00A27A4B">
      <w:pPr>
        <w:pStyle w:val="Title10ptMedium"/>
        <w:spacing w:line="240" w:lineRule="atLeast"/>
        <w:ind w:left="-57"/>
        <w:rPr>
          <w:rFonts w:ascii="Arial" w:hAnsi="Arial" w:cs="Arial"/>
          <w:sz w:val="28"/>
          <w:szCs w:val="28"/>
          <w:lang w:val="de-DE"/>
        </w:rPr>
      </w:pPr>
    </w:p>
    <w:p w14:paraId="572F53FD" w14:textId="77777777" w:rsidR="00A27A4B" w:rsidRPr="002211EE" w:rsidRDefault="00A27A4B" w:rsidP="00A27A4B">
      <w:pPr>
        <w:pStyle w:val="Title10ptMedium"/>
        <w:spacing w:line="240" w:lineRule="atLeast"/>
        <w:ind w:left="-57"/>
        <w:rPr>
          <w:rFonts w:ascii="Arial" w:hAnsi="Arial" w:cs="Arial"/>
          <w:sz w:val="28"/>
          <w:szCs w:val="28"/>
          <w:lang w:val="de-DE"/>
        </w:rPr>
      </w:pPr>
    </w:p>
    <w:p w14:paraId="4DB5F4F0" w14:textId="77777777" w:rsidR="00A27A4B" w:rsidRPr="002211EE" w:rsidRDefault="00A27A4B" w:rsidP="00A27A4B">
      <w:pPr>
        <w:pStyle w:val="Title10ptMedium"/>
        <w:spacing w:line="240" w:lineRule="atLeast"/>
        <w:ind w:left="-57"/>
        <w:rPr>
          <w:rFonts w:ascii="Arial" w:hAnsi="Arial" w:cs="Arial"/>
          <w:sz w:val="28"/>
          <w:szCs w:val="28"/>
          <w:lang w:val="de-DE"/>
        </w:rPr>
      </w:pPr>
    </w:p>
    <w:p w14:paraId="7635F875" w14:textId="05B1F487" w:rsidR="6BDE528C" w:rsidRDefault="6BDE528C" w:rsidP="6BDE528C">
      <w:pPr>
        <w:pStyle w:val="KeinLeerraum"/>
        <w:rPr>
          <w:rFonts w:ascii="Calibri" w:eastAsia="Calibri" w:hAnsi="Calibri" w:cs="Calibri"/>
        </w:rPr>
      </w:pPr>
    </w:p>
    <w:p w14:paraId="22A1DEC2" w14:textId="356ACB57" w:rsidR="00A27A4B" w:rsidRPr="003E26D7" w:rsidRDefault="00753AA0" w:rsidP="002E77B2">
      <w:pPr>
        <w:pStyle w:val="Title10ptMedium"/>
        <w:spacing w:line="276" w:lineRule="auto"/>
        <w:ind w:left="-57"/>
        <w:jc w:val="center"/>
        <w:rPr>
          <w:rStyle w:val="eop"/>
          <w:rFonts w:ascii="Arial" w:hAnsi="Arial" w:cs="Arial"/>
          <w:sz w:val="24"/>
          <w:szCs w:val="24"/>
          <w:shd w:val="clear" w:color="auto" w:fill="FFFFFF"/>
          <w:lang w:val="de-DE"/>
        </w:rPr>
      </w:pPr>
      <w:r w:rsidRPr="003E26D7">
        <w:rPr>
          <w:rStyle w:val="normaltextrun"/>
          <w:rFonts w:ascii="Arial" w:hAnsi="Arial" w:cs="Arial"/>
          <w:b/>
          <w:bCs/>
          <w:sz w:val="24"/>
          <w:szCs w:val="24"/>
          <w:shd w:val="clear" w:color="auto" w:fill="FFFFFF"/>
          <w:lang w:val="de-DE"/>
        </w:rPr>
        <w:t xml:space="preserve">Digitale Axial-Ausdrehköpfe </w:t>
      </w:r>
      <w:r w:rsidRPr="00DB2D85">
        <w:rPr>
          <w:rStyle w:val="normaltextrun"/>
          <w:rFonts w:ascii="Arial" w:hAnsi="Arial" w:cs="Arial"/>
          <w:b/>
          <w:bCs/>
          <w:color w:val="auto"/>
          <w:sz w:val="24"/>
          <w:szCs w:val="24"/>
          <w:shd w:val="clear" w:color="auto" w:fill="FFFFFF"/>
          <w:lang w:val="de-DE"/>
        </w:rPr>
        <w:t xml:space="preserve">optimieren </w:t>
      </w:r>
      <w:proofErr w:type="gramStart"/>
      <w:r w:rsidR="009C69DB" w:rsidRPr="00DB2D85">
        <w:rPr>
          <w:rStyle w:val="normaltextrun"/>
          <w:rFonts w:ascii="Arial" w:hAnsi="Arial" w:cs="Arial"/>
          <w:b/>
          <w:bCs/>
          <w:color w:val="auto"/>
          <w:sz w:val="24"/>
          <w:szCs w:val="24"/>
          <w:shd w:val="clear" w:color="auto" w:fill="FFFFFF"/>
          <w:lang w:val="de-DE"/>
        </w:rPr>
        <w:t>das Einstellen und vermeide</w:t>
      </w:r>
      <w:r w:rsidR="00DB2D85" w:rsidRPr="00DB2D85">
        <w:rPr>
          <w:rStyle w:val="normaltextrun"/>
          <w:rFonts w:ascii="Arial" w:hAnsi="Arial" w:cs="Arial"/>
          <w:b/>
          <w:bCs/>
          <w:color w:val="auto"/>
          <w:sz w:val="24"/>
          <w:szCs w:val="24"/>
          <w:shd w:val="clear" w:color="auto" w:fill="FFFFFF"/>
          <w:lang w:val="de-DE"/>
        </w:rPr>
        <w:t>n</w:t>
      </w:r>
      <w:proofErr w:type="gramEnd"/>
      <w:r w:rsidR="00590675" w:rsidRPr="00DB2D85">
        <w:rPr>
          <w:rStyle w:val="normaltextrun"/>
          <w:rFonts w:ascii="Arial" w:hAnsi="Arial" w:cs="Arial"/>
          <w:b/>
          <w:bCs/>
          <w:color w:val="auto"/>
          <w:sz w:val="24"/>
          <w:szCs w:val="24"/>
          <w:shd w:val="clear" w:color="auto" w:fill="FFFFFF"/>
          <w:lang w:val="de-DE"/>
        </w:rPr>
        <w:t xml:space="preserve"> somit</w:t>
      </w:r>
      <w:r w:rsidRPr="00DB2D85">
        <w:rPr>
          <w:rStyle w:val="normaltextrun"/>
          <w:rFonts w:ascii="Arial" w:hAnsi="Arial" w:cs="Arial"/>
          <w:b/>
          <w:bCs/>
          <w:color w:val="auto"/>
          <w:sz w:val="24"/>
          <w:szCs w:val="24"/>
          <w:shd w:val="clear" w:color="auto" w:fill="FFFFFF"/>
          <w:lang w:val="de-DE"/>
        </w:rPr>
        <w:t xml:space="preserve"> Ausschuss</w:t>
      </w:r>
    </w:p>
    <w:p w14:paraId="6EB7A173" w14:textId="77777777" w:rsidR="00F8529F" w:rsidRPr="003E26D7" w:rsidRDefault="00F8529F" w:rsidP="00A27A4B">
      <w:pPr>
        <w:pStyle w:val="Title10ptMedium"/>
        <w:spacing w:line="240" w:lineRule="atLeast"/>
        <w:ind w:left="-57"/>
        <w:jc w:val="center"/>
        <w:rPr>
          <w:rFonts w:ascii="Arial" w:hAnsi="Arial" w:cs="Arial"/>
          <w:b/>
          <w:bCs/>
          <w:sz w:val="24"/>
          <w:szCs w:val="24"/>
          <w:lang w:val="de-DE"/>
        </w:rPr>
      </w:pPr>
    </w:p>
    <w:p w14:paraId="35F4E5FE" w14:textId="27A1D39C" w:rsidR="00DD4900" w:rsidRPr="00DB2D85" w:rsidRDefault="00843947" w:rsidP="00753AA0">
      <w:pPr>
        <w:spacing w:line="276" w:lineRule="auto"/>
        <w:jc w:val="both"/>
        <w:rPr>
          <w:rFonts w:ascii="Arial" w:hAnsi="Arial" w:cs="Arial"/>
          <w:sz w:val="22"/>
          <w:szCs w:val="22"/>
          <w:lang w:val="de-DE"/>
        </w:rPr>
      </w:pPr>
      <w:r w:rsidRPr="003E26D7">
        <w:rPr>
          <w:rFonts w:ascii="Arial" w:hAnsi="Arial" w:cs="Arial"/>
          <w:sz w:val="22"/>
          <w:szCs w:val="22"/>
          <w:lang w:val="de-DE"/>
        </w:rPr>
        <w:t>Erkrath</w:t>
      </w:r>
      <w:r w:rsidR="00A32848" w:rsidRPr="003E26D7">
        <w:rPr>
          <w:rFonts w:ascii="Arial" w:hAnsi="Arial" w:cs="Arial"/>
          <w:sz w:val="22"/>
          <w:szCs w:val="22"/>
          <w:lang w:val="de-DE"/>
        </w:rPr>
        <w:t xml:space="preserve">, </w:t>
      </w:r>
      <w:r w:rsidR="00A270BC">
        <w:rPr>
          <w:rFonts w:ascii="Arial" w:hAnsi="Arial" w:cs="Arial"/>
          <w:sz w:val="22"/>
          <w:szCs w:val="22"/>
          <w:lang w:val="de-DE"/>
        </w:rPr>
        <w:t>07</w:t>
      </w:r>
      <w:r w:rsidR="00A63C83" w:rsidRPr="003E26D7">
        <w:rPr>
          <w:rFonts w:ascii="Arial" w:hAnsi="Arial" w:cs="Arial"/>
          <w:sz w:val="22"/>
          <w:szCs w:val="22"/>
          <w:lang w:val="de-DE"/>
        </w:rPr>
        <w:t xml:space="preserve">. </w:t>
      </w:r>
      <w:r w:rsidR="000A3F86">
        <w:rPr>
          <w:rFonts w:ascii="Arial" w:hAnsi="Arial" w:cs="Arial"/>
          <w:sz w:val="22"/>
          <w:szCs w:val="22"/>
          <w:lang w:val="de-DE"/>
        </w:rPr>
        <w:t>März</w:t>
      </w:r>
      <w:r w:rsidR="00A63C83" w:rsidRPr="003E26D7">
        <w:rPr>
          <w:rFonts w:ascii="Arial" w:hAnsi="Arial" w:cs="Arial"/>
          <w:sz w:val="22"/>
          <w:szCs w:val="22"/>
          <w:lang w:val="de-DE"/>
        </w:rPr>
        <w:t xml:space="preserve"> </w:t>
      </w:r>
      <w:r w:rsidR="00A32848" w:rsidRPr="003E26D7">
        <w:rPr>
          <w:rFonts w:ascii="Arial" w:hAnsi="Arial" w:cs="Arial"/>
          <w:sz w:val="22"/>
          <w:szCs w:val="22"/>
          <w:lang w:val="de-DE"/>
        </w:rPr>
        <w:t>202</w:t>
      </w:r>
      <w:r w:rsidR="00A63C83" w:rsidRPr="003E26D7">
        <w:rPr>
          <w:rFonts w:ascii="Arial" w:hAnsi="Arial" w:cs="Arial"/>
          <w:sz w:val="22"/>
          <w:szCs w:val="22"/>
          <w:lang w:val="de-DE"/>
        </w:rPr>
        <w:t>4</w:t>
      </w:r>
      <w:r w:rsidR="00A32848" w:rsidRPr="003E26D7" w:rsidDel="00821228">
        <w:rPr>
          <w:rFonts w:ascii="Arial" w:hAnsi="Arial" w:cs="Arial"/>
          <w:sz w:val="22"/>
          <w:szCs w:val="22"/>
          <w:lang w:val="de-DE"/>
        </w:rPr>
        <w:t xml:space="preserve"> </w:t>
      </w:r>
      <w:r w:rsidR="00A27A4B" w:rsidRPr="003E26D7">
        <w:rPr>
          <w:rFonts w:ascii="Arial" w:hAnsi="Arial" w:cs="Arial"/>
          <w:sz w:val="22"/>
          <w:szCs w:val="22"/>
          <w:lang w:val="de-DE"/>
        </w:rPr>
        <w:t>–</w:t>
      </w:r>
      <w:r w:rsidR="00303A07" w:rsidRPr="003E26D7">
        <w:rPr>
          <w:rFonts w:ascii="Arial" w:hAnsi="Arial" w:cs="Arial"/>
          <w:sz w:val="22"/>
          <w:szCs w:val="22"/>
          <w:lang w:val="de-DE"/>
        </w:rPr>
        <w:t xml:space="preserve"> </w:t>
      </w:r>
      <w:r w:rsidR="00753AA0" w:rsidRPr="003E26D7">
        <w:rPr>
          <w:rFonts w:ascii="Arial" w:hAnsi="Arial" w:cs="Arial"/>
          <w:sz w:val="22"/>
          <w:szCs w:val="22"/>
          <w:lang w:val="de-DE"/>
        </w:rPr>
        <w:t>Seco hat die</w:t>
      </w:r>
      <w:r w:rsidR="00753AA0" w:rsidRPr="00753AA0">
        <w:rPr>
          <w:rFonts w:ascii="Arial" w:hAnsi="Arial" w:cs="Arial"/>
          <w:sz w:val="22"/>
          <w:szCs w:val="22"/>
          <w:lang w:val="de-DE"/>
        </w:rPr>
        <w:t xml:space="preserve"> digitalen Ausdrehköpfe </w:t>
      </w:r>
      <w:proofErr w:type="spellStart"/>
      <w:r w:rsidR="00753AA0" w:rsidRPr="00753AA0">
        <w:rPr>
          <w:rFonts w:ascii="Arial" w:hAnsi="Arial" w:cs="Arial"/>
          <w:sz w:val="22"/>
          <w:szCs w:val="22"/>
          <w:lang w:val="de-DE"/>
        </w:rPr>
        <w:t>Axiabore</w:t>
      </w:r>
      <w:proofErr w:type="spellEnd"/>
      <w:r w:rsidR="00753AA0" w:rsidRPr="00753AA0">
        <w:rPr>
          <w:rFonts w:ascii="Arial" w:hAnsi="Arial" w:cs="Arial"/>
          <w:sz w:val="22"/>
          <w:szCs w:val="22"/>
          <w:lang w:val="de-DE"/>
        </w:rPr>
        <w:t xml:space="preserve"> und </w:t>
      </w:r>
      <w:proofErr w:type="spellStart"/>
      <w:r w:rsidR="00753AA0" w:rsidRPr="00753AA0">
        <w:rPr>
          <w:rFonts w:ascii="Arial" w:hAnsi="Arial" w:cs="Arial"/>
          <w:sz w:val="22"/>
          <w:szCs w:val="22"/>
          <w:lang w:val="de-DE"/>
        </w:rPr>
        <w:t>Axiabore</w:t>
      </w:r>
      <w:proofErr w:type="spellEnd"/>
      <w:r w:rsidR="00753AA0" w:rsidRPr="00753AA0">
        <w:rPr>
          <w:rFonts w:ascii="Arial" w:hAnsi="Arial" w:cs="Arial"/>
          <w:sz w:val="22"/>
          <w:szCs w:val="22"/>
          <w:lang w:val="de-DE"/>
        </w:rPr>
        <w:t xml:space="preserve"> Plus entwickelt, </w:t>
      </w:r>
      <w:r w:rsidR="00DD4900">
        <w:rPr>
          <w:rFonts w:ascii="Arial" w:hAnsi="Arial" w:cs="Arial"/>
          <w:sz w:val="22"/>
          <w:szCs w:val="22"/>
          <w:lang w:val="de-DE"/>
        </w:rPr>
        <w:t>deren Display</w:t>
      </w:r>
      <w:r w:rsidR="00753AA0" w:rsidRPr="00753AA0">
        <w:rPr>
          <w:rFonts w:ascii="Arial" w:hAnsi="Arial" w:cs="Arial"/>
          <w:sz w:val="22"/>
          <w:szCs w:val="22"/>
          <w:lang w:val="de-DE"/>
        </w:rPr>
        <w:t xml:space="preserve"> eine </w:t>
      </w:r>
      <w:r w:rsidR="00DD4900">
        <w:rPr>
          <w:rFonts w:ascii="Arial" w:hAnsi="Arial" w:cs="Arial"/>
          <w:sz w:val="22"/>
          <w:szCs w:val="22"/>
          <w:lang w:val="de-DE"/>
        </w:rPr>
        <w:t xml:space="preserve">einfache, schnelle und </w:t>
      </w:r>
      <w:r w:rsidR="00753AA0" w:rsidRPr="00753AA0">
        <w:rPr>
          <w:rFonts w:ascii="Arial" w:hAnsi="Arial" w:cs="Arial"/>
          <w:sz w:val="22"/>
          <w:szCs w:val="22"/>
          <w:lang w:val="de-DE"/>
        </w:rPr>
        <w:t>präzise Einstellung</w:t>
      </w:r>
      <w:r w:rsidR="00DD4900">
        <w:rPr>
          <w:rFonts w:ascii="Arial" w:hAnsi="Arial" w:cs="Arial"/>
          <w:sz w:val="22"/>
          <w:szCs w:val="22"/>
          <w:lang w:val="de-DE"/>
        </w:rPr>
        <w:t xml:space="preserve"> ermöglicht.</w:t>
      </w:r>
      <w:r w:rsidR="00753AA0">
        <w:rPr>
          <w:rFonts w:ascii="Arial" w:hAnsi="Arial" w:cs="Arial"/>
          <w:sz w:val="22"/>
          <w:szCs w:val="22"/>
          <w:lang w:val="de-DE"/>
        </w:rPr>
        <w:t xml:space="preserve"> </w:t>
      </w:r>
      <w:r w:rsidR="00DD4900" w:rsidRPr="00DB2D85">
        <w:rPr>
          <w:rFonts w:ascii="Arial" w:hAnsi="Arial" w:cs="Arial"/>
          <w:sz w:val="22"/>
          <w:szCs w:val="22"/>
          <w:lang w:val="de-DE"/>
        </w:rPr>
        <w:t xml:space="preserve">Anwender können Rüstzeiten verkürzen, Ausschuss reduzieren und die Produktivität </w:t>
      </w:r>
      <w:r w:rsidR="002B7E84" w:rsidRPr="00DB2D85">
        <w:rPr>
          <w:rFonts w:ascii="Arial" w:hAnsi="Arial" w:cs="Arial"/>
          <w:sz w:val="22"/>
          <w:szCs w:val="22"/>
          <w:lang w:val="de-DE"/>
        </w:rPr>
        <w:t xml:space="preserve">somit </w:t>
      </w:r>
      <w:r w:rsidR="00DD4900" w:rsidRPr="00DB2D85">
        <w:rPr>
          <w:rFonts w:ascii="Arial" w:hAnsi="Arial" w:cs="Arial"/>
          <w:sz w:val="22"/>
          <w:szCs w:val="22"/>
          <w:lang w:val="de-DE"/>
        </w:rPr>
        <w:t>steigern.</w:t>
      </w:r>
    </w:p>
    <w:p w14:paraId="65092B64" w14:textId="77777777" w:rsidR="00753AA0" w:rsidRPr="00DB2D85" w:rsidRDefault="00753AA0" w:rsidP="00753AA0">
      <w:pPr>
        <w:spacing w:line="276" w:lineRule="auto"/>
        <w:jc w:val="both"/>
        <w:rPr>
          <w:rFonts w:ascii="Arial" w:hAnsi="Arial" w:cs="Arial"/>
          <w:sz w:val="22"/>
          <w:szCs w:val="22"/>
          <w:lang w:val="de-DE"/>
        </w:rPr>
      </w:pPr>
    </w:p>
    <w:p w14:paraId="1EFA29F7" w14:textId="134C6F85" w:rsidR="00753AA0" w:rsidRPr="00DB2D85" w:rsidRDefault="00753AA0" w:rsidP="00753AA0">
      <w:pPr>
        <w:spacing w:line="276" w:lineRule="auto"/>
        <w:jc w:val="both"/>
        <w:rPr>
          <w:rFonts w:ascii="Arial" w:hAnsi="Arial" w:cs="Arial"/>
          <w:sz w:val="22"/>
          <w:szCs w:val="22"/>
          <w:lang w:val="de-DE"/>
        </w:rPr>
      </w:pPr>
    </w:p>
    <w:p w14:paraId="765F0067" w14:textId="58756479" w:rsidR="00DD4900" w:rsidRPr="00DB2D85" w:rsidRDefault="004F2C1D" w:rsidP="004F2C1D">
      <w:pPr>
        <w:spacing w:line="276" w:lineRule="auto"/>
        <w:jc w:val="both"/>
        <w:rPr>
          <w:rFonts w:ascii="Arial" w:hAnsi="Arial" w:cs="Arial"/>
          <w:sz w:val="22"/>
          <w:szCs w:val="22"/>
          <w:lang w:val="de-DE"/>
        </w:rPr>
      </w:pPr>
      <w:r w:rsidRPr="00DB2D85">
        <w:rPr>
          <w:rFonts w:ascii="Arial" w:hAnsi="Arial" w:cs="Arial"/>
          <w:sz w:val="22"/>
          <w:szCs w:val="22"/>
          <w:lang w:val="de-DE"/>
        </w:rPr>
        <w:t>Feinbohr</w:t>
      </w:r>
      <w:r w:rsidR="002B7E84" w:rsidRPr="00DB2D85">
        <w:rPr>
          <w:rFonts w:ascii="Arial" w:hAnsi="Arial" w:cs="Arial"/>
          <w:sz w:val="22"/>
          <w:szCs w:val="22"/>
          <w:lang w:val="de-DE"/>
        </w:rPr>
        <w:t>ungs</w:t>
      </w:r>
      <w:r w:rsidRPr="00DB2D85">
        <w:rPr>
          <w:rFonts w:ascii="Arial" w:hAnsi="Arial" w:cs="Arial"/>
          <w:sz w:val="22"/>
          <w:szCs w:val="22"/>
          <w:lang w:val="de-DE"/>
        </w:rPr>
        <w:t>bearbeitungen erfordern eine mikrometergenaue Einstellung der Schneid</w:t>
      </w:r>
      <w:r w:rsidR="00C62995" w:rsidRPr="00DB2D85">
        <w:rPr>
          <w:rFonts w:ascii="Arial" w:hAnsi="Arial" w:cs="Arial"/>
          <w:sz w:val="22"/>
          <w:szCs w:val="22"/>
          <w:lang w:val="de-DE"/>
        </w:rPr>
        <w:t>kante</w:t>
      </w:r>
      <w:r w:rsidRPr="00DB2D85">
        <w:rPr>
          <w:rFonts w:ascii="Arial" w:hAnsi="Arial" w:cs="Arial"/>
          <w:sz w:val="22"/>
          <w:szCs w:val="22"/>
          <w:lang w:val="de-DE"/>
        </w:rPr>
        <w:t xml:space="preserve">. Ohne digitale Hilfsmittel </w:t>
      </w:r>
      <w:r w:rsidR="006537E9" w:rsidRPr="00DB2D85">
        <w:rPr>
          <w:rFonts w:ascii="Arial" w:hAnsi="Arial" w:cs="Arial"/>
          <w:sz w:val="22"/>
          <w:szCs w:val="22"/>
          <w:lang w:val="de-DE"/>
        </w:rPr>
        <w:t>erfolgt</w:t>
      </w:r>
      <w:r w:rsidRPr="00DB2D85">
        <w:rPr>
          <w:rFonts w:ascii="Arial" w:hAnsi="Arial" w:cs="Arial"/>
          <w:sz w:val="22"/>
          <w:szCs w:val="22"/>
          <w:lang w:val="de-DE"/>
        </w:rPr>
        <w:t xml:space="preserve"> die Einrichtung von Ausdrehköpfen anhand sehr kleiner, schwer ablesbare</w:t>
      </w:r>
      <w:r w:rsidR="00C62995" w:rsidRPr="00DB2D85">
        <w:rPr>
          <w:rFonts w:ascii="Arial" w:hAnsi="Arial" w:cs="Arial"/>
          <w:sz w:val="22"/>
          <w:szCs w:val="22"/>
          <w:lang w:val="de-DE"/>
        </w:rPr>
        <w:t>r</w:t>
      </w:r>
      <w:r w:rsidRPr="00DB2D85">
        <w:rPr>
          <w:rFonts w:ascii="Arial" w:hAnsi="Arial" w:cs="Arial"/>
          <w:sz w:val="22"/>
          <w:szCs w:val="22"/>
          <w:lang w:val="de-DE"/>
        </w:rPr>
        <w:t xml:space="preserve"> Skalen </w:t>
      </w:r>
      <w:r w:rsidR="006537E9" w:rsidRPr="00DB2D85">
        <w:rPr>
          <w:rFonts w:ascii="Arial" w:hAnsi="Arial" w:cs="Arial"/>
          <w:sz w:val="22"/>
          <w:szCs w:val="22"/>
          <w:lang w:val="de-DE"/>
        </w:rPr>
        <w:t>und ist</w:t>
      </w:r>
      <w:r w:rsidR="003B1C27" w:rsidRPr="00DB2D85">
        <w:rPr>
          <w:rFonts w:ascii="Arial" w:hAnsi="Arial" w:cs="Arial"/>
          <w:sz w:val="22"/>
          <w:szCs w:val="22"/>
          <w:lang w:val="de-DE"/>
        </w:rPr>
        <w:t xml:space="preserve"> somit</w:t>
      </w:r>
      <w:r w:rsidR="006537E9" w:rsidRPr="00DB2D85">
        <w:rPr>
          <w:rFonts w:ascii="Arial" w:hAnsi="Arial" w:cs="Arial"/>
          <w:sz w:val="22"/>
          <w:szCs w:val="22"/>
          <w:lang w:val="de-DE"/>
        </w:rPr>
        <w:t xml:space="preserve"> </w:t>
      </w:r>
      <w:r w:rsidRPr="00DB2D85">
        <w:rPr>
          <w:rFonts w:ascii="Arial" w:hAnsi="Arial" w:cs="Arial"/>
          <w:sz w:val="22"/>
          <w:szCs w:val="22"/>
          <w:lang w:val="de-DE"/>
        </w:rPr>
        <w:t xml:space="preserve">zeitaufwendig </w:t>
      </w:r>
      <w:r w:rsidR="006537E9" w:rsidRPr="00DB2D85">
        <w:rPr>
          <w:rFonts w:ascii="Arial" w:hAnsi="Arial" w:cs="Arial"/>
          <w:sz w:val="22"/>
          <w:szCs w:val="22"/>
          <w:lang w:val="de-DE"/>
        </w:rPr>
        <w:t>sowie</w:t>
      </w:r>
      <w:r w:rsidRPr="00DB2D85">
        <w:rPr>
          <w:rFonts w:ascii="Arial" w:hAnsi="Arial" w:cs="Arial"/>
          <w:sz w:val="22"/>
          <w:szCs w:val="22"/>
          <w:lang w:val="de-DE"/>
        </w:rPr>
        <w:t xml:space="preserve"> fehleranfällig. Digitale Werkzeuge und Einstell</w:t>
      </w:r>
      <w:r w:rsidR="003B1C27" w:rsidRPr="00DB2D85">
        <w:rPr>
          <w:rFonts w:ascii="Arial" w:hAnsi="Arial" w:cs="Arial"/>
          <w:sz w:val="22"/>
          <w:szCs w:val="22"/>
          <w:lang w:val="de-DE"/>
        </w:rPr>
        <w:t>hilfen</w:t>
      </w:r>
      <w:r w:rsidRPr="00DB2D85">
        <w:rPr>
          <w:rFonts w:ascii="Arial" w:hAnsi="Arial" w:cs="Arial"/>
          <w:sz w:val="22"/>
          <w:szCs w:val="22"/>
          <w:lang w:val="de-DE"/>
        </w:rPr>
        <w:t xml:space="preserve"> </w:t>
      </w:r>
      <w:r w:rsidR="006537E9" w:rsidRPr="00DB2D85">
        <w:rPr>
          <w:rFonts w:ascii="Arial" w:hAnsi="Arial" w:cs="Arial"/>
          <w:sz w:val="22"/>
          <w:szCs w:val="22"/>
          <w:lang w:val="de-DE"/>
        </w:rPr>
        <w:t xml:space="preserve">hingegen </w:t>
      </w:r>
      <w:r w:rsidRPr="00DB2D85">
        <w:rPr>
          <w:rFonts w:ascii="Arial" w:hAnsi="Arial" w:cs="Arial"/>
          <w:sz w:val="22"/>
          <w:szCs w:val="22"/>
          <w:lang w:val="de-DE"/>
        </w:rPr>
        <w:t xml:space="preserve">müssen während des Betriebs vor Staub </w:t>
      </w:r>
      <w:r w:rsidR="00D0065D" w:rsidRPr="00DB2D85">
        <w:rPr>
          <w:rFonts w:ascii="Arial" w:hAnsi="Arial" w:cs="Arial"/>
          <w:sz w:val="22"/>
          <w:szCs w:val="22"/>
          <w:lang w:val="de-DE"/>
        </w:rPr>
        <w:t>und</w:t>
      </w:r>
      <w:r w:rsidRPr="00DB2D85">
        <w:rPr>
          <w:rFonts w:ascii="Arial" w:hAnsi="Arial" w:cs="Arial"/>
          <w:sz w:val="22"/>
          <w:szCs w:val="22"/>
          <w:lang w:val="de-DE"/>
        </w:rPr>
        <w:t xml:space="preserve"> Kühlmittel geschützt werden. </w:t>
      </w:r>
      <w:r w:rsidR="00AB2C67" w:rsidRPr="00DB2D85">
        <w:rPr>
          <w:rFonts w:ascii="Arial" w:hAnsi="Arial" w:cs="Arial"/>
          <w:sz w:val="22"/>
          <w:szCs w:val="22"/>
          <w:lang w:val="de-DE"/>
        </w:rPr>
        <w:t>Das Display der neuen</w:t>
      </w:r>
      <w:r w:rsidRPr="00DB2D85">
        <w:rPr>
          <w:rFonts w:ascii="Arial" w:hAnsi="Arial" w:cs="Arial"/>
          <w:sz w:val="22"/>
          <w:szCs w:val="22"/>
          <w:lang w:val="de-DE"/>
        </w:rPr>
        <w:t xml:space="preserve"> </w:t>
      </w:r>
      <w:r w:rsidR="00AB2C67" w:rsidRPr="00DB2D85">
        <w:rPr>
          <w:rFonts w:ascii="Arial" w:hAnsi="Arial" w:cs="Arial"/>
          <w:sz w:val="22"/>
          <w:szCs w:val="22"/>
          <w:lang w:val="de-DE"/>
        </w:rPr>
        <w:t xml:space="preserve">digitalen </w:t>
      </w:r>
      <w:r w:rsidRPr="00DB2D85">
        <w:rPr>
          <w:rFonts w:ascii="Arial" w:hAnsi="Arial" w:cs="Arial"/>
          <w:sz w:val="22"/>
          <w:szCs w:val="22"/>
          <w:lang w:val="de-DE"/>
        </w:rPr>
        <w:t xml:space="preserve">Axial-Ausdrehköpfe von Seco </w:t>
      </w:r>
      <w:r w:rsidR="00AB2C67" w:rsidRPr="00DB2D85">
        <w:rPr>
          <w:rFonts w:ascii="Arial" w:hAnsi="Arial" w:cs="Arial"/>
          <w:sz w:val="22"/>
          <w:szCs w:val="22"/>
          <w:lang w:val="de-DE"/>
        </w:rPr>
        <w:t xml:space="preserve">sorgt für eine </w:t>
      </w:r>
      <w:r w:rsidR="005A6FF1" w:rsidRPr="00DB2D85">
        <w:rPr>
          <w:rFonts w:ascii="Arial" w:hAnsi="Arial" w:cs="Arial"/>
          <w:sz w:val="22"/>
          <w:szCs w:val="22"/>
          <w:lang w:val="de-DE"/>
        </w:rPr>
        <w:t>bedienerfreundliche</w:t>
      </w:r>
      <w:r w:rsidR="00AB2C67" w:rsidRPr="00DB2D85">
        <w:rPr>
          <w:rFonts w:ascii="Arial" w:hAnsi="Arial" w:cs="Arial"/>
          <w:sz w:val="22"/>
          <w:szCs w:val="22"/>
          <w:lang w:val="de-DE"/>
        </w:rPr>
        <w:t xml:space="preserve">, exakte </w:t>
      </w:r>
      <w:r w:rsidR="00803169" w:rsidRPr="00DB2D85">
        <w:rPr>
          <w:rFonts w:ascii="Arial" w:hAnsi="Arial" w:cs="Arial"/>
          <w:sz w:val="22"/>
          <w:szCs w:val="22"/>
          <w:lang w:val="de-DE"/>
        </w:rPr>
        <w:t>Einstellung</w:t>
      </w:r>
      <w:r w:rsidR="00AB2C67" w:rsidRPr="00DB2D85">
        <w:rPr>
          <w:rFonts w:ascii="Arial" w:hAnsi="Arial" w:cs="Arial"/>
          <w:sz w:val="22"/>
          <w:szCs w:val="22"/>
          <w:lang w:val="de-DE"/>
        </w:rPr>
        <w:t xml:space="preserve"> und </w:t>
      </w:r>
      <w:r w:rsidR="005A6FF1" w:rsidRPr="00DB2D85">
        <w:rPr>
          <w:rFonts w:ascii="Arial" w:hAnsi="Arial" w:cs="Arial"/>
          <w:sz w:val="22"/>
          <w:szCs w:val="22"/>
          <w:lang w:val="de-DE"/>
        </w:rPr>
        <w:t>ist gegen äußere Einflüsse geschützt.</w:t>
      </w:r>
    </w:p>
    <w:p w14:paraId="2236110F" w14:textId="77777777" w:rsidR="00753AA0" w:rsidRPr="00753AA0" w:rsidRDefault="00753AA0" w:rsidP="00753AA0">
      <w:pPr>
        <w:spacing w:line="276" w:lineRule="auto"/>
        <w:jc w:val="both"/>
        <w:rPr>
          <w:rFonts w:ascii="Arial" w:hAnsi="Arial" w:cs="Arial"/>
          <w:sz w:val="22"/>
          <w:szCs w:val="22"/>
          <w:lang w:val="de-DE"/>
        </w:rPr>
      </w:pPr>
    </w:p>
    <w:p w14:paraId="0F392AB8" w14:textId="5D079388" w:rsidR="00753AA0" w:rsidRPr="00753AA0" w:rsidRDefault="00753AA0" w:rsidP="00753AA0">
      <w:pPr>
        <w:spacing w:line="276" w:lineRule="auto"/>
        <w:jc w:val="both"/>
        <w:rPr>
          <w:rFonts w:ascii="Arial" w:hAnsi="Arial" w:cs="Arial"/>
          <w:b/>
          <w:sz w:val="22"/>
          <w:szCs w:val="22"/>
          <w:lang w:val="de-DE"/>
        </w:rPr>
      </w:pPr>
      <w:r w:rsidRPr="00753AA0">
        <w:rPr>
          <w:rFonts w:ascii="Arial" w:hAnsi="Arial" w:cs="Arial"/>
          <w:b/>
          <w:sz w:val="22"/>
          <w:szCs w:val="22"/>
          <w:lang w:val="de-DE"/>
        </w:rPr>
        <w:t xml:space="preserve">Schnelle und einfache </w:t>
      </w:r>
      <w:r w:rsidR="000B2C7B">
        <w:rPr>
          <w:rFonts w:ascii="Arial" w:hAnsi="Arial" w:cs="Arial"/>
          <w:b/>
          <w:sz w:val="22"/>
          <w:szCs w:val="22"/>
          <w:lang w:val="de-DE"/>
        </w:rPr>
        <w:t>Einstellung</w:t>
      </w:r>
    </w:p>
    <w:p w14:paraId="70AF2735" w14:textId="3812F224" w:rsidR="00753AA0" w:rsidRPr="00753AA0" w:rsidRDefault="00DD4900" w:rsidP="008D2F8C">
      <w:pPr>
        <w:spacing w:line="276" w:lineRule="auto"/>
        <w:jc w:val="both"/>
        <w:rPr>
          <w:rFonts w:ascii="Arial" w:hAnsi="Arial" w:cs="Arial"/>
          <w:sz w:val="22"/>
          <w:szCs w:val="22"/>
          <w:lang w:val="de-DE"/>
        </w:rPr>
      </w:pPr>
      <w:r w:rsidRPr="00753AA0">
        <w:rPr>
          <w:rFonts w:ascii="Arial" w:hAnsi="Arial" w:cs="Arial"/>
          <w:sz w:val="22"/>
          <w:szCs w:val="22"/>
          <w:lang w:val="de-DE"/>
        </w:rPr>
        <w:t xml:space="preserve">Die </w:t>
      </w:r>
      <w:r w:rsidRPr="00DB2D85">
        <w:rPr>
          <w:rFonts w:ascii="Arial" w:hAnsi="Arial" w:cs="Arial"/>
          <w:sz w:val="22"/>
          <w:szCs w:val="22"/>
          <w:lang w:val="de-DE"/>
        </w:rPr>
        <w:t>Schneidkantenverschiebung ist entscheidend für die Bohr</w:t>
      </w:r>
      <w:r w:rsidR="000B2C7B" w:rsidRPr="00DB2D85">
        <w:rPr>
          <w:rFonts w:ascii="Arial" w:hAnsi="Arial" w:cs="Arial"/>
          <w:sz w:val="22"/>
          <w:szCs w:val="22"/>
          <w:lang w:val="de-DE"/>
        </w:rPr>
        <w:t>ungs</w:t>
      </w:r>
      <w:r w:rsidRPr="00DB2D85">
        <w:rPr>
          <w:rFonts w:ascii="Arial" w:hAnsi="Arial" w:cs="Arial"/>
          <w:sz w:val="22"/>
          <w:szCs w:val="22"/>
          <w:lang w:val="de-DE"/>
        </w:rPr>
        <w:t xml:space="preserve">genauigkeit. </w:t>
      </w:r>
      <w:r w:rsidR="00803169" w:rsidRPr="00DB2D85">
        <w:rPr>
          <w:rFonts w:ascii="Arial" w:hAnsi="Arial" w:cs="Arial"/>
          <w:sz w:val="22"/>
          <w:szCs w:val="22"/>
          <w:lang w:val="de-DE"/>
        </w:rPr>
        <w:t xml:space="preserve">Das Display </w:t>
      </w:r>
      <w:r w:rsidR="008D2F8C" w:rsidRPr="00DB2D85">
        <w:rPr>
          <w:rFonts w:ascii="Arial" w:hAnsi="Arial" w:cs="Arial"/>
          <w:sz w:val="22"/>
          <w:szCs w:val="22"/>
          <w:lang w:val="de-DE"/>
        </w:rPr>
        <w:t xml:space="preserve">der </w:t>
      </w:r>
      <w:r w:rsidR="00803169" w:rsidRPr="00DB2D85">
        <w:rPr>
          <w:rFonts w:ascii="Arial" w:hAnsi="Arial" w:cs="Arial"/>
          <w:sz w:val="22"/>
          <w:szCs w:val="22"/>
          <w:lang w:val="de-DE"/>
        </w:rPr>
        <w:t>Ausdreh</w:t>
      </w:r>
      <w:r w:rsidR="00753AA0" w:rsidRPr="00DB2D85">
        <w:rPr>
          <w:rFonts w:ascii="Arial" w:hAnsi="Arial" w:cs="Arial"/>
          <w:sz w:val="22"/>
          <w:szCs w:val="22"/>
          <w:lang w:val="de-DE"/>
        </w:rPr>
        <w:t xml:space="preserve">köpfe </w:t>
      </w:r>
      <w:proofErr w:type="spellStart"/>
      <w:r w:rsidR="00753AA0" w:rsidRPr="00DB2D85">
        <w:rPr>
          <w:rFonts w:ascii="Arial" w:hAnsi="Arial" w:cs="Arial"/>
          <w:sz w:val="22"/>
          <w:szCs w:val="22"/>
          <w:lang w:val="de-DE"/>
        </w:rPr>
        <w:t>Axiabore</w:t>
      </w:r>
      <w:proofErr w:type="spellEnd"/>
      <w:r w:rsidR="00753AA0" w:rsidRPr="00DB2D85">
        <w:rPr>
          <w:rFonts w:ascii="Arial" w:hAnsi="Arial" w:cs="Arial"/>
          <w:sz w:val="22"/>
          <w:szCs w:val="22"/>
          <w:lang w:val="de-DE"/>
        </w:rPr>
        <w:t xml:space="preserve"> und </w:t>
      </w:r>
      <w:proofErr w:type="spellStart"/>
      <w:r w:rsidR="00753AA0" w:rsidRPr="00DB2D85">
        <w:rPr>
          <w:rFonts w:ascii="Arial" w:hAnsi="Arial" w:cs="Arial"/>
          <w:sz w:val="22"/>
          <w:szCs w:val="22"/>
          <w:lang w:val="de-DE"/>
        </w:rPr>
        <w:t>Axiabore</w:t>
      </w:r>
      <w:proofErr w:type="spellEnd"/>
      <w:r w:rsidR="00753AA0" w:rsidRPr="00DB2D85">
        <w:rPr>
          <w:rFonts w:ascii="Arial" w:hAnsi="Arial" w:cs="Arial"/>
          <w:sz w:val="22"/>
          <w:szCs w:val="22"/>
          <w:lang w:val="de-DE"/>
        </w:rPr>
        <w:t xml:space="preserve"> Plus </w:t>
      </w:r>
      <w:r w:rsidR="00803169" w:rsidRPr="00DB2D85">
        <w:rPr>
          <w:rFonts w:ascii="Arial" w:hAnsi="Arial" w:cs="Arial"/>
          <w:sz w:val="22"/>
          <w:szCs w:val="22"/>
          <w:lang w:val="de-DE"/>
        </w:rPr>
        <w:t>zeigt</w:t>
      </w:r>
      <w:r w:rsidR="00753AA0" w:rsidRPr="00DB2D85">
        <w:rPr>
          <w:rFonts w:ascii="Arial" w:hAnsi="Arial" w:cs="Arial"/>
          <w:sz w:val="22"/>
          <w:szCs w:val="22"/>
          <w:lang w:val="de-DE"/>
        </w:rPr>
        <w:t xml:space="preserve"> während der Werkzeugeinstellung die genauen </w:t>
      </w:r>
      <w:r w:rsidR="007E24BD" w:rsidRPr="00DB2D85">
        <w:rPr>
          <w:rFonts w:ascii="Arial" w:hAnsi="Arial" w:cs="Arial"/>
          <w:sz w:val="22"/>
          <w:szCs w:val="22"/>
          <w:lang w:val="de-DE"/>
        </w:rPr>
        <w:t xml:space="preserve">Auslenkwerte </w:t>
      </w:r>
      <w:r w:rsidR="00753AA0" w:rsidRPr="00DB2D85">
        <w:rPr>
          <w:rFonts w:ascii="Arial" w:hAnsi="Arial" w:cs="Arial"/>
          <w:sz w:val="22"/>
          <w:szCs w:val="22"/>
          <w:lang w:val="de-DE"/>
        </w:rPr>
        <w:t xml:space="preserve">an. </w:t>
      </w:r>
      <w:r w:rsidR="008D2F8C" w:rsidRPr="00DB2D85">
        <w:rPr>
          <w:rFonts w:ascii="Arial" w:hAnsi="Arial" w:cs="Arial"/>
          <w:sz w:val="22"/>
          <w:szCs w:val="22"/>
          <w:lang w:val="de-DE"/>
        </w:rPr>
        <w:t>Anwender profitieren von einer klaren und präzisen Einrichtung</w:t>
      </w:r>
      <w:r w:rsidR="00F927D9" w:rsidRPr="00DB2D85">
        <w:rPr>
          <w:rFonts w:ascii="Arial" w:hAnsi="Arial" w:cs="Arial"/>
          <w:sz w:val="22"/>
          <w:szCs w:val="22"/>
          <w:lang w:val="de-DE"/>
        </w:rPr>
        <w:t>smöglichkeit</w:t>
      </w:r>
      <w:r w:rsidR="008D2F8C" w:rsidRPr="00DB2D85">
        <w:rPr>
          <w:rFonts w:ascii="Arial" w:hAnsi="Arial" w:cs="Arial"/>
          <w:sz w:val="22"/>
          <w:szCs w:val="22"/>
          <w:lang w:val="de-DE"/>
        </w:rPr>
        <w:t xml:space="preserve"> über anwenderfreundliche Bedienelemente, was menschliche Fehler minimiert, Rüstzeiten verkürzt und die Produktivität</w:t>
      </w:r>
      <w:r w:rsidR="00F927D9" w:rsidRPr="00DB2D85">
        <w:rPr>
          <w:rFonts w:ascii="Arial" w:hAnsi="Arial" w:cs="Arial"/>
          <w:sz w:val="22"/>
          <w:szCs w:val="22"/>
          <w:lang w:val="de-DE"/>
        </w:rPr>
        <w:t xml:space="preserve"> somit</w:t>
      </w:r>
      <w:r w:rsidR="008D2F8C" w:rsidRPr="00DB2D85">
        <w:rPr>
          <w:rFonts w:ascii="Arial" w:hAnsi="Arial" w:cs="Arial"/>
          <w:sz w:val="22"/>
          <w:szCs w:val="22"/>
          <w:lang w:val="de-DE"/>
        </w:rPr>
        <w:t xml:space="preserve"> steigert. Die </w:t>
      </w:r>
      <w:r w:rsidR="00D06066" w:rsidRPr="00DB2D85">
        <w:rPr>
          <w:rFonts w:ascii="Arial" w:hAnsi="Arial" w:cs="Arial"/>
          <w:sz w:val="22"/>
          <w:szCs w:val="22"/>
          <w:lang w:val="de-DE"/>
        </w:rPr>
        <w:t xml:space="preserve">große </w:t>
      </w:r>
      <w:r w:rsidR="008D2F8C" w:rsidRPr="00DB2D85">
        <w:rPr>
          <w:rFonts w:ascii="Arial" w:hAnsi="Arial" w:cs="Arial"/>
          <w:sz w:val="22"/>
          <w:szCs w:val="22"/>
          <w:lang w:val="de-DE"/>
        </w:rPr>
        <w:t xml:space="preserve">Anzeige </w:t>
      </w:r>
      <w:r w:rsidR="00242862" w:rsidRPr="00DB2D85">
        <w:rPr>
          <w:rFonts w:ascii="Arial" w:hAnsi="Arial" w:cs="Arial"/>
          <w:sz w:val="22"/>
          <w:szCs w:val="22"/>
          <w:lang w:val="de-DE"/>
        </w:rPr>
        <w:t>ist</w:t>
      </w:r>
      <w:r w:rsidR="00753AA0" w:rsidRPr="00DB2D85">
        <w:rPr>
          <w:rFonts w:ascii="Arial" w:hAnsi="Arial" w:cs="Arial"/>
          <w:sz w:val="22"/>
          <w:szCs w:val="22"/>
          <w:lang w:val="de-DE"/>
        </w:rPr>
        <w:t xml:space="preserve"> </w:t>
      </w:r>
      <w:r w:rsidR="00B16B1F" w:rsidRPr="00DB2D85">
        <w:rPr>
          <w:rFonts w:ascii="Arial" w:hAnsi="Arial" w:cs="Arial"/>
          <w:sz w:val="22"/>
          <w:szCs w:val="22"/>
          <w:lang w:val="de-DE"/>
        </w:rPr>
        <w:t>drehbar</w:t>
      </w:r>
      <w:r w:rsidR="00D06066" w:rsidRPr="00DB2D85">
        <w:rPr>
          <w:rFonts w:ascii="Arial" w:hAnsi="Arial" w:cs="Arial"/>
          <w:sz w:val="22"/>
          <w:szCs w:val="22"/>
          <w:lang w:val="de-DE"/>
        </w:rPr>
        <w:t>,</w:t>
      </w:r>
      <w:r w:rsidR="00B16B1F" w:rsidRPr="00DB2D85">
        <w:rPr>
          <w:rFonts w:ascii="Arial" w:hAnsi="Arial" w:cs="Arial"/>
          <w:sz w:val="22"/>
          <w:szCs w:val="22"/>
          <w:lang w:val="de-DE"/>
        </w:rPr>
        <w:t xml:space="preserve"> </w:t>
      </w:r>
      <w:r w:rsidR="004B6881" w:rsidRPr="00DB2D85">
        <w:rPr>
          <w:rFonts w:ascii="Arial" w:hAnsi="Arial" w:cs="Arial"/>
          <w:sz w:val="22"/>
          <w:szCs w:val="22"/>
          <w:lang w:val="de-DE"/>
        </w:rPr>
        <w:t xml:space="preserve">in der Werkzeugmaschine </w:t>
      </w:r>
      <w:r w:rsidR="00D06066" w:rsidRPr="00DB2D85">
        <w:rPr>
          <w:rFonts w:ascii="Arial" w:hAnsi="Arial" w:cs="Arial"/>
          <w:sz w:val="22"/>
          <w:szCs w:val="22"/>
          <w:lang w:val="de-DE"/>
        </w:rPr>
        <w:t xml:space="preserve">stets </w:t>
      </w:r>
      <w:r w:rsidR="004B6881" w:rsidRPr="00DB2D85">
        <w:rPr>
          <w:rFonts w:ascii="Arial" w:hAnsi="Arial" w:cs="Arial"/>
          <w:sz w:val="22"/>
          <w:szCs w:val="22"/>
          <w:lang w:val="de-DE"/>
        </w:rPr>
        <w:t xml:space="preserve">gut </w:t>
      </w:r>
      <w:r w:rsidR="00F33733" w:rsidRPr="00DB2D85">
        <w:rPr>
          <w:rFonts w:ascii="Arial" w:hAnsi="Arial" w:cs="Arial"/>
          <w:sz w:val="22"/>
          <w:szCs w:val="22"/>
          <w:lang w:val="de-DE"/>
        </w:rPr>
        <w:t xml:space="preserve">einsehbar </w:t>
      </w:r>
      <w:r w:rsidR="00B16B1F" w:rsidRPr="00DB2D85">
        <w:rPr>
          <w:rFonts w:ascii="Arial" w:hAnsi="Arial" w:cs="Arial"/>
          <w:sz w:val="22"/>
          <w:szCs w:val="22"/>
          <w:lang w:val="de-DE"/>
        </w:rPr>
        <w:t>und</w:t>
      </w:r>
      <w:r w:rsidR="001E1E28" w:rsidRPr="00DB2D85">
        <w:rPr>
          <w:rFonts w:ascii="Arial" w:hAnsi="Arial" w:cs="Arial"/>
          <w:sz w:val="22"/>
          <w:szCs w:val="22"/>
          <w:lang w:val="de-DE"/>
        </w:rPr>
        <w:t xml:space="preserve"> </w:t>
      </w:r>
      <w:r w:rsidR="00B16B1F" w:rsidRPr="00DB2D85">
        <w:rPr>
          <w:rFonts w:ascii="Arial" w:hAnsi="Arial" w:cs="Arial"/>
          <w:sz w:val="22"/>
          <w:szCs w:val="22"/>
          <w:lang w:val="de-DE"/>
        </w:rPr>
        <w:t xml:space="preserve">kann </w:t>
      </w:r>
      <w:r w:rsidR="00753AA0" w:rsidRPr="00DB2D85">
        <w:rPr>
          <w:rFonts w:ascii="Arial" w:hAnsi="Arial" w:cs="Arial"/>
          <w:sz w:val="22"/>
          <w:szCs w:val="22"/>
          <w:lang w:val="de-DE"/>
        </w:rPr>
        <w:t xml:space="preserve">mit allen digitalen </w:t>
      </w:r>
      <w:r w:rsidR="00242862" w:rsidRPr="00DB2D85">
        <w:rPr>
          <w:rFonts w:ascii="Arial" w:hAnsi="Arial" w:cs="Arial"/>
          <w:sz w:val="22"/>
          <w:szCs w:val="22"/>
          <w:lang w:val="de-DE"/>
        </w:rPr>
        <w:t>Axial-</w:t>
      </w:r>
      <w:r w:rsidR="008D2F8C" w:rsidRPr="00DB2D85">
        <w:rPr>
          <w:rFonts w:ascii="Arial" w:hAnsi="Arial" w:cs="Arial"/>
          <w:sz w:val="22"/>
          <w:szCs w:val="22"/>
          <w:lang w:val="de-DE"/>
        </w:rPr>
        <w:t xml:space="preserve">Ausdrehköpfen </w:t>
      </w:r>
      <w:r w:rsidR="00753AA0" w:rsidRPr="00DB2D85">
        <w:rPr>
          <w:rFonts w:ascii="Arial" w:hAnsi="Arial" w:cs="Arial"/>
          <w:sz w:val="22"/>
          <w:szCs w:val="22"/>
          <w:lang w:val="de-DE"/>
        </w:rPr>
        <w:t>von Seco</w:t>
      </w:r>
      <w:r w:rsidR="00242862" w:rsidRPr="00DB2D85">
        <w:rPr>
          <w:rFonts w:ascii="Arial" w:hAnsi="Arial" w:cs="Arial"/>
          <w:sz w:val="22"/>
          <w:szCs w:val="22"/>
          <w:lang w:val="de-DE"/>
        </w:rPr>
        <w:t xml:space="preserve"> </w:t>
      </w:r>
      <w:r w:rsidR="00B16B1F" w:rsidRPr="00DB2D85">
        <w:rPr>
          <w:rFonts w:ascii="Arial" w:hAnsi="Arial" w:cs="Arial"/>
          <w:sz w:val="22"/>
          <w:szCs w:val="22"/>
          <w:lang w:val="de-DE"/>
        </w:rPr>
        <w:t>verwendet werden</w:t>
      </w:r>
      <w:r w:rsidR="00753AA0" w:rsidRPr="00DB2D85">
        <w:rPr>
          <w:rFonts w:ascii="Arial" w:hAnsi="Arial" w:cs="Arial"/>
          <w:sz w:val="22"/>
          <w:szCs w:val="22"/>
          <w:lang w:val="de-DE"/>
        </w:rPr>
        <w:t>.</w:t>
      </w:r>
    </w:p>
    <w:p w14:paraId="4B51EC0D" w14:textId="77777777" w:rsidR="00753AA0" w:rsidRDefault="00753AA0" w:rsidP="00753AA0">
      <w:pPr>
        <w:spacing w:line="276" w:lineRule="auto"/>
        <w:jc w:val="both"/>
        <w:rPr>
          <w:rFonts w:ascii="Arial" w:hAnsi="Arial" w:cs="Arial"/>
          <w:sz w:val="22"/>
          <w:szCs w:val="22"/>
          <w:lang w:val="de-DE"/>
        </w:rPr>
      </w:pPr>
    </w:p>
    <w:p w14:paraId="0A80206E" w14:textId="5AE27531" w:rsidR="00753AA0" w:rsidRPr="00DB2D85" w:rsidRDefault="00242862" w:rsidP="00753AA0">
      <w:pPr>
        <w:spacing w:line="276" w:lineRule="auto"/>
        <w:jc w:val="both"/>
        <w:rPr>
          <w:rFonts w:ascii="Arial" w:hAnsi="Arial" w:cs="Arial"/>
          <w:b/>
          <w:sz w:val="22"/>
          <w:szCs w:val="22"/>
          <w:lang w:val="de-DE"/>
        </w:rPr>
      </w:pPr>
      <w:r w:rsidRPr="00DB2D85">
        <w:rPr>
          <w:rFonts w:ascii="Arial" w:hAnsi="Arial" w:cs="Arial"/>
          <w:b/>
          <w:sz w:val="22"/>
          <w:szCs w:val="22"/>
          <w:lang w:val="de-DE"/>
        </w:rPr>
        <w:t>Schutz vor Verunreinigungen</w:t>
      </w:r>
    </w:p>
    <w:p w14:paraId="39E23191" w14:textId="4A3A293B" w:rsidR="003E26D7" w:rsidRPr="00DB2D85" w:rsidRDefault="00242862" w:rsidP="0047052F">
      <w:pPr>
        <w:spacing w:line="276" w:lineRule="auto"/>
        <w:jc w:val="both"/>
        <w:rPr>
          <w:rFonts w:ascii="Arial" w:hAnsi="Arial" w:cs="Arial"/>
          <w:sz w:val="22"/>
          <w:szCs w:val="22"/>
          <w:lang w:val="de-DE"/>
        </w:rPr>
      </w:pPr>
      <w:r w:rsidRPr="00DB2D85">
        <w:rPr>
          <w:rFonts w:ascii="Arial" w:hAnsi="Arial" w:cs="Arial"/>
          <w:sz w:val="22"/>
          <w:szCs w:val="22"/>
          <w:lang w:val="de-DE"/>
        </w:rPr>
        <w:t>Die</w:t>
      </w:r>
      <w:r w:rsidR="00753AA0" w:rsidRPr="00DB2D85">
        <w:rPr>
          <w:rFonts w:ascii="Arial" w:hAnsi="Arial" w:cs="Arial"/>
          <w:sz w:val="22"/>
          <w:szCs w:val="22"/>
          <w:lang w:val="de-DE"/>
        </w:rPr>
        <w:t xml:space="preserve"> digitale Einstell</w:t>
      </w:r>
      <w:r w:rsidRPr="00DB2D85">
        <w:rPr>
          <w:rFonts w:ascii="Arial" w:hAnsi="Arial" w:cs="Arial"/>
          <w:sz w:val="22"/>
          <w:szCs w:val="22"/>
          <w:lang w:val="de-DE"/>
        </w:rPr>
        <w:t>anzeige</w:t>
      </w:r>
      <w:r w:rsidR="00753AA0" w:rsidRPr="00DB2D85">
        <w:rPr>
          <w:rFonts w:ascii="Arial" w:hAnsi="Arial" w:cs="Arial"/>
          <w:sz w:val="22"/>
          <w:szCs w:val="22"/>
          <w:lang w:val="de-DE"/>
        </w:rPr>
        <w:t xml:space="preserve"> wird über </w:t>
      </w:r>
      <w:r w:rsidR="00B347F7" w:rsidRPr="00DB2D85">
        <w:rPr>
          <w:rFonts w:ascii="Arial" w:hAnsi="Arial" w:cs="Arial"/>
          <w:sz w:val="22"/>
          <w:szCs w:val="22"/>
          <w:lang w:val="de-DE"/>
        </w:rPr>
        <w:t>die USB-Schnittstelle</w:t>
      </w:r>
      <w:r w:rsidR="00753AA0" w:rsidRPr="00DB2D85">
        <w:rPr>
          <w:rFonts w:ascii="Arial" w:hAnsi="Arial" w:cs="Arial"/>
          <w:sz w:val="22"/>
          <w:szCs w:val="22"/>
          <w:lang w:val="de-DE"/>
        </w:rPr>
        <w:t xml:space="preserve"> aufgeladen und </w:t>
      </w:r>
      <w:r w:rsidRPr="00DB2D85">
        <w:rPr>
          <w:rFonts w:ascii="Arial" w:hAnsi="Arial" w:cs="Arial"/>
          <w:sz w:val="22"/>
          <w:szCs w:val="22"/>
          <w:lang w:val="de-DE"/>
        </w:rPr>
        <w:t xml:space="preserve">benötigt keine Batterien. Etwaige Verunreinigungen beim Batteriewechsel sind </w:t>
      </w:r>
      <w:r w:rsidR="00B347F7" w:rsidRPr="00DB2D85">
        <w:rPr>
          <w:rFonts w:ascii="Arial" w:hAnsi="Arial" w:cs="Arial"/>
          <w:sz w:val="22"/>
          <w:szCs w:val="22"/>
          <w:lang w:val="de-DE"/>
        </w:rPr>
        <w:t xml:space="preserve">somit </w:t>
      </w:r>
      <w:r w:rsidRPr="00DB2D85">
        <w:rPr>
          <w:rFonts w:ascii="Arial" w:hAnsi="Arial" w:cs="Arial"/>
          <w:sz w:val="22"/>
          <w:szCs w:val="22"/>
          <w:lang w:val="de-DE"/>
        </w:rPr>
        <w:t xml:space="preserve">ausgeschlossen. Zudem wird das Display für eine </w:t>
      </w:r>
      <w:r w:rsidR="00DE0F91" w:rsidRPr="00DB2D85">
        <w:rPr>
          <w:rFonts w:ascii="Arial" w:hAnsi="Arial" w:cs="Arial"/>
          <w:sz w:val="22"/>
          <w:szCs w:val="22"/>
          <w:lang w:val="de-DE"/>
        </w:rPr>
        <w:t>enge</w:t>
      </w:r>
      <w:r w:rsidRPr="00DB2D85">
        <w:rPr>
          <w:rFonts w:ascii="Arial" w:hAnsi="Arial" w:cs="Arial"/>
          <w:sz w:val="22"/>
          <w:szCs w:val="22"/>
          <w:lang w:val="de-DE"/>
        </w:rPr>
        <w:t xml:space="preserve"> Abdichtung mit einem Magneten am Ausdrehkopf befestigt. Eine einzige </w:t>
      </w:r>
      <w:r w:rsidR="00B347F7" w:rsidRPr="00DB2D85">
        <w:rPr>
          <w:rFonts w:ascii="Arial" w:hAnsi="Arial" w:cs="Arial"/>
          <w:sz w:val="22"/>
          <w:szCs w:val="22"/>
          <w:lang w:val="de-DE"/>
        </w:rPr>
        <w:t>Auf</w:t>
      </w:r>
      <w:r w:rsidR="00AE4F5E" w:rsidRPr="00DB2D85">
        <w:rPr>
          <w:rFonts w:ascii="Arial" w:hAnsi="Arial" w:cs="Arial"/>
          <w:sz w:val="22"/>
          <w:szCs w:val="22"/>
          <w:lang w:val="de-DE"/>
        </w:rPr>
        <w:t>l</w:t>
      </w:r>
      <w:r w:rsidRPr="00DB2D85">
        <w:rPr>
          <w:rFonts w:ascii="Arial" w:hAnsi="Arial" w:cs="Arial"/>
          <w:sz w:val="22"/>
          <w:szCs w:val="22"/>
          <w:lang w:val="de-DE"/>
        </w:rPr>
        <w:t xml:space="preserve">adung reicht für </w:t>
      </w:r>
      <w:r w:rsidR="00DB2D85" w:rsidRPr="00DB2D85">
        <w:rPr>
          <w:rFonts w:ascii="Arial" w:hAnsi="Arial" w:cs="Arial"/>
          <w:sz w:val="22"/>
          <w:szCs w:val="22"/>
          <w:lang w:val="de-DE"/>
        </w:rPr>
        <w:t>circa</w:t>
      </w:r>
      <w:r w:rsidR="00AE4F5E" w:rsidRPr="00DB2D85">
        <w:rPr>
          <w:rFonts w:ascii="Arial" w:hAnsi="Arial" w:cs="Arial"/>
          <w:sz w:val="22"/>
          <w:szCs w:val="22"/>
          <w:lang w:val="de-DE"/>
        </w:rPr>
        <w:t xml:space="preserve"> </w:t>
      </w:r>
      <w:r w:rsidRPr="00DB2D85">
        <w:rPr>
          <w:rFonts w:ascii="Arial" w:hAnsi="Arial" w:cs="Arial"/>
          <w:sz w:val="22"/>
          <w:szCs w:val="22"/>
          <w:lang w:val="de-DE"/>
        </w:rPr>
        <w:t>200 Messungen.</w:t>
      </w:r>
      <w:r w:rsidR="0047052F" w:rsidRPr="00DB2D85">
        <w:rPr>
          <w:rFonts w:ascii="Arial" w:hAnsi="Arial" w:cs="Arial"/>
          <w:sz w:val="22"/>
          <w:szCs w:val="22"/>
          <w:lang w:val="de-DE"/>
        </w:rPr>
        <w:t xml:space="preserve"> Kavita </w:t>
      </w:r>
      <w:proofErr w:type="spellStart"/>
      <w:r w:rsidR="0047052F" w:rsidRPr="00DB2D85">
        <w:rPr>
          <w:rFonts w:ascii="Arial" w:hAnsi="Arial" w:cs="Arial"/>
          <w:sz w:val="22"/>
          <w:szCs w:val="22"/>
          <w:lang w:val="de-DE"/>
        </w:rPr>
        <w:t>Dandge</w:t>
      </w:r>
      <w:proofErr w:type="spellEnd"/>
      <w:r w:rsidR="0047052F" w:rsidRPr="00DB2D85">
        <w:rPr>
          <w:rFonts w:ascii="Arial" w:hAnsi="Arial" w:cs="Arial"/>
          <w:sz w:val="22"/>
          <w:szCs w:val="22"/>
          <w:lang w:val="de-DE"/>
        </w:rPr>
        <w:t xml:space="preserve">, Produktmanagerin bei Seco, fasst zusammen: </w:t>
      </w:r>
      <w:r w:rsidR="00B16B1F" w:rsidRPr="00DB2D85">
        <w:rPr>
          <w:rFonts w:ascii="Arial" w:hAnsi="Arial" w:cs="Arial"/>
          <w:sz w:val="22"/>
          <w:szCs w:val="22"/>
          <w:lang w:val="de-DE"/>
        </w:rPr>
        <w:t>„</w:t>
      </w:r>
      <w:r w:rsidR="0047052F" w:rsidRPr="00DB2D85">
        <w:rPr>
          <w:rFonts w:ascii="Arial" w:hAnsi="Arial" w:cs="Arial"/>
          <w:sz w:val="22"/>
          <w:szCs w:val="22"/>
          <w:lang w:val="de-DE"/>
        </w:rPr>
        <w:t xml:space="preserve">Die genaue Justierung von Ausdrehköpfen erfordert in der Regel einen qualifizierten Bediener. </w:t>
      </w:r>
      <w:r w:rsidR="00C91B1F" w:rsidRPr="00DB2D85">
        <w:rPr>
          <w:rFonts w:ascii="Arial" w:hAnsi="Arial" w:cs="Arial"/>
          <w:sz w:val="22"/>
          <w:szCs w:val="22"/>
          <w:lang w:val="de-DE"/>
        </w:rPr>
        <w:t xml:space="preserve">In Zeiten des Fachkräftemangels können nun </w:t>
      </w:r>
      <w:r w:rsidR="0047052F" w:rsidRPr="00DB2D85">
        <w:rPr>
          <w:rFonts w:ascii="Arial" w:hAnsi="Arial" w:cs="Arial"/>
          <w:sz w:val="22"/>
          <w:szCs w:val="22"/>
          <w:lang w:val="de-DE"/>
        </w:rPr>
        <w:t>Mitarbeiter jede</w:t>
      </w:r>
      <w:r w:rsidR="00B16B1F" w:rsidRPr="00DB2D85">
        <w:rPr>
          <w:rFonts w:ascii="Arial" w:hAnsi="Arial" w:cs="Arial"/>
          <w:sz w:val="22"/>
          <w:szCs w:val="22"/>
          <w:lang w:val="de-DE"/>
        </w:rPr>
        <w:t>r</w:t>
      </w:r>
      <w:r w:rsidR="0047052F" w:rsidRPr="00DB2D85">
        <w:rPr>
          <w:rFonts w:ascii="Arial" w:hAnsi="Arial" w:cs="Arial"/>
          <w:sz w:val="22"/>
          <w:szCs w:val="22"/>
          <w:lang w:val="de-DE"/>
        </w:rPr>
        <w:t xml:space="preserve"> </w:t>
      </w:r>
      <w:r w:rsidR="00B16B1F" w:rsidRPr="00DB2D85">
        <w:rPr>
          <w:rFonts w:ascii="Arial" w:hAnsi="Arial" w:cs="Arial"/>
          <w:sz w:val="22"/>
          <w:szCs w:val="22"/>
          <w:lang w:val="de-DE"/>
        </w:rPr>
        <w:t>Erfahrungsstufe</w:t>
      </w:r>
      <w:r w:rsidR="0047052F" w:rsidRPr="00DB2D85">
        <w:rPr>
          <w:rFonts w:ascii="Arial" w:hAnsi="Arial" w:cs="Arial"/>
          <w:sz w:val="22"/>
          <w:szCs w:val="22"/>
          <w:lang w:val="de-DE"/>
        </w:rPr>
        <w:t xml:space="preserve"> ohne Fehler Einstellungen</w:t>
      </w:r>
      <w:r w:rsidR="000C39BA" w:rsidRPr="00DB2D85">
        <w:rPr>
          <w:rFonts w:ascii="Arial" w:hAnsi="Arial" w:cs="Arial"/>
          <w:sz w:val="22"/>
          <w:szCs w:val="22"/>
          <w:lang w:val="de-DE"/>
        </w:rPr>
        <w:t xml:space="preserve"> vorne</w:t>
      </w:r>
      <w:r w:rsidR="002B5458" w:rsidRPr="00DB2D85">
        <w:rPr>
          <w:rFonts w:ascii="Arial" w:hAnsi="Arial" w:cs="Arial"/>
          <w:sz w:val="22"/>
          <w:szCs w:val="22"/>
          <w:lang w:val="de-DE"/>
        </w:rPr>
        <w:t>hmen</w:t>
      </w:r>
      <w:r w:rsidR="00DB2D85">
        <w:rPr>
          <w:rFonts w:ascii="Arial" w:hAnsi="Arial" w:cs="Arial"/>
          <w:sz w:val="22"/>
          <w:szCs w:val="22"/>
          <w:lang w:val="de-DE"/>
        </w:rPr>
        <w:t>.</w:t>
      </w:r>
      <w:r w:rsidR="00B16B1F" w:rsidRPr="00DB2D85">
        <w:rPr>
          <w:rFonts w:ascii="Arial" w:hAnsi="Arial" w:cs="Arial"/>
          <w:sz w:val="22"/>
          <w:szCs w:val="22"/>
          <w:lang w:val="de-DE"/>
        </w:rPr>
        <w:t>“</w:t>
      </w:r>
    </w:p>
    <w:p w14:paraId="30FF7410" w14:textId="77777777" w:rsidR="0047052F" w:rsidRDefault="0047052F" w:rsidP="0047052F">
      <w:pPr>
        <w:spacing w:line="276" w:lineRule="auto"/>
        <w:jc w:val="both"/>
        <w:rPr>
          <w:rFonts w:ascii="Arial" w:hAnsi="Arial" w:cs="Arial"/>
          <w:b/>
          <w:sz w:val="22"/>
          <w:szCs w:val="22"/>
          <w:lang w:val="de-DE"/>
        </w:rPr>
      </w:pPr>
    </w:p>
    <w:p w14:paraId="024C31F2" w14:textId="1971B268" w:rsidR="00753AA0" w:rsidRPr="00DB2D85" w:rsidRDefault="00072A4E" w:rsidP="00753AA0">
      <w:pPr>
        <w:spacing w:line="276" w:lineRule="auto"/>
        <w:jc w:val="both"/>
        <w:rPr>
          <w:rFonts w:ascii="Arial" w:hAnsi="Arial" w:cs="Arial"/>
          <w:b/>
          <w:sz w:val="22"/>
          <w:szCs w:val="22"/>
          <w:lang w:val="de-DE"/>
        </w:rPr>
      </w:pPr>
      <w:r w:rsidRPr="00DB2D85">
        <w:rPr>
          <w:rFonts w:ascii="Arial" w:hAnsi="Arial" w:cs="Arial"/>
          <w:b/>
          <w:sz w:val="22"/>
          <w:szCs w:val="22"/>
          <w:lang w:val="de-DE"/>
        </w:rPr>
        <w:lastRenderedPageBreak/>
        <w:t>Breites Sortiment</w:t>
      </w:r>
      <w:r w:rsidR="00753AA0" w:rsidRPr="00DB2D85">
        <w:rPr>
          <w:rFonts w:ascii="Arial" w:hAnsi="Arial" w:cs="Arial"/>
          <w:b/>
          <w:sz w:val="22"/>
          <w:szCs w:val="22"/>
          <w:lang w:val="de-DE"/>
        </w:rPr>
        <w:t xml:space="preserve"> an Werkzeuggrößen und -aufnahmen</w:t>
      </w:r>
    </w:p>
    <w:p w14:paraId="5ED0F384" w14:textId="1E4DF572" w:rsidR="00753AA0" w:rsidRPr="00DB2D85" w:rsidRDefault="00753AA0" w:rsidP="00753AA0">
      <w:pPr>
        <w:spacing w:line="276" w:lineRule="auto"/>
        <w:jc w:val="both"/>
        <w:rPr>
          <w:rFonts w:ascii="Arial" w:hAnsi="Arial" w:cs="Arial"/>
          <w:sz w:val="22"/>
          <w:szCs w:val="22"/>
          <w:lang w:val="de-DE"/>
        </w:rPr>
      </w:pPr>
      <w:r w:rsidRPr="00DB2D85">
        <w:rPr>
          <w:rFonts w:ascii="Arial" w:hAnsi="Arial" w:cs="Arial"/>
          <w:sz w:val="22"/>
          <w:szCs w:val="22"/>
          <w:lang w:val="de-DE"/>
        </w:rPr>
        <w:t xml:space="preserve">Seco bietet </w:t>
      </w:r>
      <w:r w:rsidR="006244B0" w:rsidRPr="00DB2D85">
        <w:rPr>
          <w:rFonts w:ascii="Arial" w:hAnsi="Arial" w:cs="Arial"/>
          <w:sz w:val="22"/>
          <w:szCs w:val="22"/>
          <w:lang w:val="de-DE"/>
        </w:rPr>
        <w:t xml:space="preserve">die digitalen </w:t>
      </w:r>
      <w:proofErr w:type="spellStart"/>
      <w:r w:rsidRPr="00DB2D85">
        <w:rPr>
          <w:rFonts w:ascii="Arial" w:hAnsi="Arial" w:cs="Arial"/>
          <w:sz w:val="22"/>
          <w:szCs w:val="22"/>
          <w:lang w:val="de-DE"/>
        </w:rPr>
        <w:t>Axiabore</w:t>
      </w:r>
      <w:proofErr w:type="spellEnd"/>
      <w:r w:rsidRPr="00DB2D85">
        <w:rPr>
          <w:rFonts w:ascii="Arial" w:hAnsi="Arial" w:cs="Arial"/>
          <w:sz w:val="22"/>
          <w:szCs w:val="22"/>
          <w:lang w:val="de-DE"/>
        </w:rPr>
        <w:t xml:space="preserve"> und </w:t>
      </w:r>
      <w:proofErr w:type="spellStart"/>
      <w:r w:rsidRPr="00DB2D85">
        <w:rPr>
          <w:rFonts w:ascii="Arial" w:hAnsi="Arial" w:cs="Arial"/>
          <w:sz w:val="22"/>
          <w:szCs w:val="22"/>
          <w:lang w:val="de-DE"/>
        </w:rPr>
        <w:t>Axiabore</w:t>
      </w:r>
      <w:proofErr w:type="spellEnd"/>
      <w:r w:rsidRPr="00DB2D85">
        <w:rPr>
          <w:rFonts w:ascii="Arial" w:hAnsi="Arial" w:cs="Arial"/>
          <w:sz w:val="22"/>
          <w:szCs w:val="22"/>
          <w:lang w:val="de-DE"/>
        </w:rPr>
        <w:t xml:space="preserve"> Plus in fünf Größen für </w:t>
      </w:r>
      <w:r w:rsidR="00072A4E" w:rsidRPr="00DB2D85">
        <w:rPr>
          <w:rFonts w:ascii="Arial" w:hAnsi="Arial" w:cs="Arial"/>
          <w:sz w:val="22"/>
          <w:szCs w:val="22"/>
          <w:lang w:val="de-DE"/>
        </w:rPr>
        <w:t>maximale</w:t>
      </w:r>
      <w:r w:rsidR="003E26D7" w:rsidRPr="00DB2D85">
        <w:rPr>
          <w:rFonts w:ascii="Arial" w:hAnsi="Arial" w:cs="Arial"/>
          <w:sz w:val="22"/>
          <w:szCs w:val="22"/>
          <w:lang w:val="de-DE"/>
        </w:rPr>
        <w:t xml:space="preserve"> </w:t>
      </w:r>
      <w:r w:rsidR="00072A4E" w:rsidRPr="00DB2D85">
        <w:rPr>
          <w:rFonts w:ascii="Arial" w:hAnsi="Arial" w:cs="Arial"/>
          <w:sz w:val="22"/>
          <w:szCs w:val="22"/>
          <w:lang w:val="de-DE"/>
        </w:rPr>
        <w:t>Vielseitigkeit</w:t>
      </w:r>
      <w:r w:rsidR="003E26D7" w:rsidRPr="00DB2D85">
        <w:rPr>
          <w:rFonts w:ascii="Arial" w:hAnsi="Arial" w:cs="Arial"/>
          <w:sz w:val="22"/>
          <w:szCs w:val="22"/>
          <w:lang w:val="de-DE"/>
        </w:rPr>
        <w:t xml:space="preserve"> an</w:t>
      </w:r>
      <w:r w:rsidRPr="00DB2D85">
        <w:rPr>
          <w:rFonts w:ascii="Arial" w:hAnsi="Arial" w:cs="Arial"/>
          <w:sz w:val="22"/>
          <w:szCs w:val="22"/>
          <w:lang w:val="de-DE"/>
        </w:rPr>
        <w:t>. D</w:t>
      </w:r>
      <w:r w:rsidR="003E26D7" w:rsidRPr="00DB2D85">
        <w:rPr>
          <w:rFonts w:ascii="Arial" w:hAnsi="Arial" w:cs="Arial"/>
          <w:sz w:val="22"/>
          <w:szCs w:val="22"/>
          <w:lang w:val="de-DE"/>
        </w:rPr>
        <w:t>er</w:t>
      </w:r>
      <w:r w:rsidRPr="00DB2D85">
        <w:rPr>
          <w:rFonts w:ascii="Arial" w:hAnsi="Arial" w:cs="Arial"/>
          <w:sz w:val="22"/>
          <w:szCs w:val="22"/>
          <w:lang w:val="de-DE"/>
        </w:rPr>
        <w:t xml:space="preserve"> </w:t>
      </w:r>
      <w:r w:rsidR="003E26D7" w:rsidRPr="00DB2D85">
        <w:rPr>
          <w:rFonts w:ascii="Arial" w:hAnsi="Arial" w:cs="Arial"/>
          <w:sz w:val="22"/>
          <w:szCs w:val="22"/>
          <w:lang w:val="de-DE"/>
        </w:rPr>
        <w:t xml:space="preserve">kleinste </w:t>
      </w:r>
      <w:r w:rsidRPr="00DB2D85">
        <w:rPr>
          <w:rFonts w:ascii="Arial" w:hAnsi="Arial" w:cs="Arial"/>
          <w:sz w:val="22"/>
          <w:szCs w:val="22"/>
          <w:lang w:val="de-DE"/>
        </w:rPr>
        <w:t xml:space="preserve">Durchmesser </w:t>
      </w:r>
      <w:r w:rsidR="003E26D7" w:rsidRPr="00DB2D85">
        <w:rPr>
          <w:rFonts w:ascii="Arial" w:hAnsi="Arial" w:cs="Arial"/>
          <w:sz w:val="22"/>
          <w:szCs w:val="22"/>
          <w:lang w:val="de-DE"/>
        </w:rPr>
        <w:t>beträgt</w:t>
      </w:r>
      <w:r w:rsidRPr="00DB2D85">
        <w:rPr>
          <w:rFonts w:ascii="Arial" w:hAnsi="Arial" w:cs="Arial"/>
          <w:sz w:val="22"/>
          <w:szCs w:val="22"/>
          <w:lang w:val="de-DE"/>
        </w:rPr>
        <w:t xml:space="preserve"> </w:t>
      </w:r>
      <w:r w:rsidR="003E26D7" w:rsidRPr="00DB2D85">
        <w:rPr>
          <w:rFonts w:ascii="Arial" w:hAnsi="Arial" w:cs="Arial"/>
          <w:sz w:val="22"/>
          <w:szCs w:val="22"/>
          <w:lang w:val="de-DE"/>
        </w:rPr>
        <w:t xml:space="preserve">wie bei den </w:t>
      </w:r>
      <w:r w:rsidRPr="00DB2D85">
        <w:rPr>
          <w:rFonts w:ascii="Arial" w:hAnsi="Arial" w:cs="Arial"/>
          <w:sz w:val="22"/>
          <w:szCs w:val="22"/>
          <w:lang w:val="de-DE"/>
        </w:rPr>
        <w:t xml:space="preserve">analogen </w:t>
      </w:r>
      <w:r w:rsidR="003E26D7" w:rsidRPr="00DB2D85">
        <w:rPr>
          <w:rFonts w:ascii="Arial" w:hAnsi="Arial" w:cs="Arial"/>
          <w:sz w:val="22"/>
          <w:szCs w:val="22"/>
          <w:lang w:val="de-DE"/>
        </w:rPr>
        <w:t>Axial-Ausdrehköpfen</w:t>
      </w:r>
      <w:r w:rsidRPr="00DB2D85">
        <w:rPr>
          <w:rFonts w:ascii="Arial" w:hAnsi="Arial" w:cs="Arial"/>
          <w:sz w:val="22"/>
          <w:szCs w:val="22"/>
          <w:lang w:val="de-DE"/>
        </w:rPr>
        <w:t xml:space="preserve"> von Seco 2 mm. Die </w:t>
      </w:r>
      <w:r w:rsidR="003E26D7" w:rsidRPr="00DB2D85">
        <w:rPr>
          <w:rFonts w:ascii="Arial" w:hAnsi="Arial" w:cs="Arial"/>
          <w:sz w:val="22"/>
          <w:szCs w:val="22"/>
          <w:lang w:val="de-DE"/>
        </w:rPr>
        <w:t>Ausdrehköpfe</w:t>
      </w:r>
      <w:r w:rsidRPr="00DB2D85">
        <w:rPr>
          <w:rFonts w:ascii="Arial" w:hAnsi="Arial" w:cs="Arial"/>
          <w:sz w:val="22"/>
          <w:szCs w:val="22"/>
          <w:lang w:val="de-DE"/>
        </w:rPr>
        <w:t xml:space="preserve"> eignen sich für Außendurchmesser von 2 mm bis 57 mm und Einstechdurchmesser von 19 mm bis 96 mm.</w:t>
      </w:r>
      <w:r w:rsidR="00C76B47" w:rsidRPr="00DB2D85">
        <w:rPr>
          <w:rFonts w:ascii="Arial" w:hAnsi="Arial" w:cs="Arial"/>
          <w:sz w:val="22"/>
          <w:szCs w:val="22"/>
          <w:lang w:val="de-DE"/>
        </w:rPr>
        <w:t xml:space="preserve"> </w:t>
      </w:r>
      <w:r w:rsidR="00072A4E" w:rsidRPr="00DB2D85">
        <w:rPr>
          <w:rFonts w:ascii="Arial" w:hAnsi="Arial" w:cs="Arial"/>
          <w:sz w:val="22"/>
          <w:szCs w:val="22"/>
          <w:lang w:val="de-DE"/>
        </w:rPr>
        <w:t>Si</w:t>
      </w:r>
      <w:r w:rsidR="00D0065D" w:rsidRPr="00DB2D85">
        <w:rPr>
          <w:rFonts w:ascii="Arial" w:hAnsi="Arial" w:cs="Arial"/>
          <w:sz w:val="22"/>
          <w:szCs w:val="22"/>
          <w:lang w:val="de-DE"/>
        </w:rPr>
        <w:t>e sind mit</w:t>
      </w:r>
      <w:r w:rsidR="006244B0" w:rsidRPr="00DB2D85">
        <w:rPr>
          <w:rFonts w:ascii="Arial" w:hAnsi="Arial" w:cs="Arial"/>
          <w:sz w:val="22"/>
          <w:szCs w:val="22"/>
          <w:lang w:val="de-DE"/>
        </w:rPr>
        <w:t xml:space="preserve"> </w:t>
      </w:r>
      <w:r w:rsidR="0047052F" w:rsidRPr="00DB2D85">
        <w:rPr>
          <w:rFonts w:ascii="Arial" w:hAnsi="Arial" w:cs="Arial"/>
          <w:sz w:val="22"/>
          <w:szCs w:val="22"/>
          <w:lang w:val="de-DE"/>
        </w:rPr>
        <w:t>Seco-</w:t>
      </w:r>
      <w:proofErr w:type="spellStart"/>
      <w:r w:rsidR="0047052F" w:rsidRPr="00DB2D85">
        <w:rPr>
          <w:rFonts w:ascii="Arial" w:hAnsi="Arial" w:cs="Arial"/>
          <w:sz w:val="22"/>
          <w:szCs w:val="22"/>
          <w:lang w:val="de-DE"/>
        </w:rPr>
        <w:t>Capto</w:t>
      </w:r>
      <w:proofErr w:type="spellEnd"/>
      <w:r w:rsidR="0047052F" w:rsidRPr="00DB2D85">
        <w:rPr>
          <w:rFonts w:ascii="Arial" w:hAnsi="Arial" w:cs="Arial"/>
          <w:sz w:val="22"/>
          <w:szCs w:val="22"/>
          <w:lang w:val="de-DE"/>
        </w:rPr>
        <w:t xml:space="preserve">-, </w:t>
      </w:r>
      <w:r w:rsidRPr="00DB2D85">
        <w:rPr>
          <w:rFonts w:ascii="Arial" w:hAnsi="Arial" w:cs="Arial"/>
          <w:sz w:val="22"/>
          <w:szCs w:val="22"/>
          <w:lang w:val="de-DE"/>
        </w:rPr>
        <w:t>Graflex-</w:t>
      </w:r>
      <w:r w:rsidR="0047052F" w:rsidRPr="00DB2D85">
        <w:rPr>
          <w:rFonts w:ascii="Arial" w:hAnsi="Arial" w:cs="Arial"/>
          <w:sz w:val="22"/>
          <w:szCs w:val="22"/>
          <w:lang w:val="de-DE"/>
        </w:rPr>
        <w:t xml:space="preserve"> </w:t>
      </w:r>
      <w:r w:rsidR="00A14EC7" w:rsidRPr="00DB2D85">
        <w:rPr>
          <w:rFonts w:ascii="Arial" w:hAnsi="Arial" w:cs="Arial"/>
          <w:sz w:val="22"/>
          <w:szCs w:val="22"/>
          <w:lang w:val="de-DE"/>
        </w:rPr>
        <w:t>sowie</w:t>
      </w:r>
      <w:r w:rsidRPr="00DB2D85">
        <w:rPr>
          <w:rFonts w:ascii="Arial" w:hAnsi="Arial" w:cs="Arial"/>
          <w:sz w:val="22"/>
          <w:szCs w:val="22"/>
          <w:lang w:val="de-DE"/>
        </w:rPr>
        <w:t xml:space="preserve"> HSK-A63-Aufnahme</w:t>
      </w:r>
      <w:r w:rsidR="00D0065D" w:rsidRPr="00DB2D85">
        <w:rPr>
          <w:rFonts w:ascii="Arial" w:hAnsi="Arial" w:cs="Arial"/>
          <w:sz w:val="22"/>
          <w:szCs w:val="22"/>
          <w:lang w:val="de-DE"/>
        </w:rPr>
        <w:t xml:space="preserve"> erhältlich</w:t>
      </w:r>
      <w:r w:rsidR="00A14EC7" w:rsidRPr="00DB2D85">
        <w:rPr>
          <w:rFonts w:ascii="Arial" w:hAnsi="Arial" w:cs="Arial"/>
          <w:sz w:val="22"/>
          <w:szCs w:val="22"/>
          <w:lang w:val="de-DE"/>
        </w:rPr>
        <w:t xml:space="preserve"> und</w:t>
      </w:r>
      <w:r w:rsidRPr="00DB2D85">
        <w:rPr>
          <w:rFonts w:ascii="Arial" w:hAnsi="Arial" w:cs="Arial"/>
          <w:sz w:val="22"/>
          <w:szCs w:val="22"/>
          <w:lang w:val="de-DE"/>
        </w:rPr>
        <w:t xml:space="preserve"> </w:t>
      </w:r>
      <w:r w:rsidR="00D0065D" w:rsidRPr="00DB2D85">
        <w:rPr>
          <w:rFonts w:ascii="Arial" w:hAnsi="Arial" w:cs="Arial"/>
          <w:sz w:val="22"/>
          <w:szCs w:val="22"/>
          <w:lang w:val="de-DE"/>
        </w:rPr>
        <w:t xml:space="preserve">erzeugen Bohrungen </w:t>
      </w:r>
      <w:r w:rsidRPr="00DB2D85">
        <w:rPr>
          <w:rFonts w:ascii="Arial" w:hAnsi="Arial" w:cs="Arial"/>
          <w:sz w:val="22"/>
          <w:szCs w:val="22"/>
          <w:lang w:val="de-DE"/>
        </w:rPr>
        <w:t>mit</w:t>
      </w:r>
      <w:r w:rsidR="005A59A9" w:rsidRPr="00DB2D85">
        <w:rPr>
          <w:rFonts w:ascii="Arial" w:hAnsi="Arial" w:cs="Arial"/>
          <w:sz w:val="22"/>
          <w:szCs w:val="22"/>
          <w:lang w:val="de-DE"/>
        </w:rPr>
        <w:t xml:space="preserve"> einer Genauigkeit von</w:t>
      </w:r>
      <w:r w:rsidRPr="00DB2D85">
        <w:rPr>
          <w:rFonts w:ascii="Arial" w:hAnsi="Arial" w:cs="Arial"/>
          <w:sz w:val="22"/>
          <w:szCs w:val="22"/>
          <w:lang w:val="de-DE"/>
        </w:rPr>
        <w:t xml:space="preserve"> IT5 </w:t>
      </w:r>
      <w:r w:rsidR="00D0065D" w:rsidRPr="00DB2D85">
        <w:rPr>
          <w:rFonts w:ascii="Arial" w:hAnsi="Arial" w:cs="Arial"/>
          <w:sz w:val="22"/>
          <w:szCs w:val="22"/>
          <w:lang w:val="de-DE"/>
        </w:rPr>
        <w:t xml:space="preserve">sowie einer </w:t>
      </w:r>
      <w:r w:rsidRPr="00DB2D85">
        <w:rPr>
          <w:rFonts w:ascii="Arial" w:hAnsi="Arial" w:cs="Arial"/>
          <w:sz w:val="22"/>
          <w:szCs w:val="22"/>
          <w:lang w:val="de-DE"/>
        </w:rPr>
        <w:t>Oberflächengüte</w:t>
      </w:r>
      <w:r w:rsidR="00D0065D" w:rsidRPr="00DB2D85">
        <w:rPr>
          <w:rFonts w:ascii="Arial" w:hAnsi="Arial" w:cs="Arial"/>
          <w:sz w:val="22"/>
          <w:szCs w:val="22"/>
          <w:lang w:val="de-DE"/>
        </w:rPr>
        <w:t xml:space="preserve"> von R</w:t>
      </w:r>
      <w:r w:rsidR="0038513E" w:rsidRPr="00DB2D85">
        <w:rPr>
          <w:rFonts w:ascii="Arial" w:hAnsi="Arial" w:cs="Arial"/>
          <w:sz w:val="22"/>
          <w:szCs w:val="22"/>
          <w:lang w:val="de-DE"/>
        </w:rPr>
        <w:t>a</w:t>
      </w:r>
      <w:r w:rsidR="00D0065D" w:rsidRPr="00DB2D85">
        <w:rPr>
          <w:rFonts w:ascii="Arial" w:hAnsi="Arial" w:cs="Arial"/>
          <w:sz w:val="22"/>
          <w:szCs w:val="22"/>
          <w:lang w:val="de-DE"/>
        </w:rPr>
        <w:t xml:space="preserve"> 0,6</w:t>
      </w:r>
      <w:r w:rsidR="00F448AF" w:rsidRPr="00DB2D85">
        <w:rPr>
          <w:rFonts w:ascii="Arial" w:hAnsi="Arial" w:cs="Arial"/>
          <w:sz w:val="22"/>
          <w:szCs w:val="22"/>
          <w:lang w:val="de-DE"/>
        </w:rPr>
        <w:t xml:space="preserve"> </w:t>
      </w:r>
      <w:r w:rsidR="00452C65" w:rsidRPr="00DB2D85">
        <w:rPr>
          <w:rFonts w:ascii="Arial" w:hAnsi="Arial" w:cs="Arial"/>
          <w:sz w:val="22"/>
          <w:szCs w:val="22"/>
          <w:lang w:val="de-DE"/>
        </w:rPr>
        <w:t>µ</w:t>
      </w:r>
      <w:r w:rsidR="00F448AF" w:rsidRPr="00DB2D85">
        <w:rPr>
          <w:rFonts w:ascii="Arial" w:hAnsi="Arial" w:cs="Arial"/>
          <w:sz w:val="22"/>
          <w:szCs w:val="22"/>
          <w:lang w:val="de-DE"/>
        </w:rPr>
        <w:t>m</w:t>
      </w:r>
      <w:r w:rsidRPr="00DB2D85">
        <w:rPr>
          <w:rFonts w:ascii="Arial" w:hAnsi="Arial" w:cs="Arial"/>
          <w:sz w:val="22"/>
          <w:szCs w:val="22"/>
          <w:lang w:val="de-DE"/>
        </w:rPr>
        <w:t xml:space="preserve">. Die </w:t>
      </w:r>
      <w:proofErr w:type="spellStart"/>
      <w:r w:rsidRPr="00DB2D85">
        <w:rPr>
          <w:rFonts w:ascii="Arial" w:hAnsi="Arial" w:cs="Arial"/>
          <w:sz w:val="22"/>
          <w:szCs w:val="22"/>
          <w:lang w:val="de-DE"/>
        </w:rPr>
        <w:t>Axiabore</w:t>
      </w:r>
      <w:proofErr w:type="spellEnd"/>
      <w:r w:rsidR="00D0065D" w:rsidRPr="00DB2D85">
        <w:rPr>
          <w:rFonts w:ascii="Arial" w:hAnsi="Arial" w:cs="Arial"/>
          <w:sz w:val="22"/>
          <w:szCs w:val="22"/>
          <w:lang w:val="de-DE"/>
        </w:rPr>
        <w:t xml:space="preserve"> Ausdrehk</w:t>
      </w:r>
      <w:r w:rsidRPr="00DB2D85">
        <w:rPr>
          <w:rFonts w:ascii="Arial" w:hAnsi="Arial" w:cs="Arial"/>
          <w:sz w:val="22"/>
          <w:szCs w:val="22"/>
          <w:lang w:val="de-DE"/>
        </w:rPr>
        <w:t xml:space="preserve">öpfe </w:t>
      </w:r>
      <w:r w:rsidR="00072A4E" w:rsidRPr="00DB2D85">
        <w:rPr>
          <w:rFonts w:ascii="Arial" w:hAnsi="Arial" w:cs="Arial"/>
          <w:sz w:val="22"/>
          <w:szCs w:val="22"/>
          <w:lang w:val="de-DE"/>
        </w:rPr>
        <w:t>sind</w:t>
      </w:r>
      <w:r w:rsidRPr="00DB2D85">
        <w:rPr>
          <w:rFonts w:ascii="Arial" w:hAnsi="Arial" w:cs="Arial"/>
          <w:sz w:val="22"/>
          <w:szCs w:val="22"/>
          <w:lang w:val="de-DE"/>
        </w:rPr>
        <w:t xml:space="preserve"> für Feinbohrdurchmesser von 2 mm bis 20 mm </w:t>
      </w:r>
      <w:r w:rsidR="00072A4E" w:rsidRPr="00DB2D85">
        <w:rPr>
          <w:rFonts w:ascii="Arial" w:hAnsi="Arial" w:cs="Arial"/>
          <w:sz w:val="22"/>
          <w:szCs w:val="22"/>
          <w:lang w:val="de-DE"/>
        </w:rPr>
        <w:t>ausgelegt</w:t>
      </w:r>
      <w:r w:rsidR="00D0065D" w:rsidRPr="00DB2D85">
        <w:rPr>
          <w:rFonts w:ascii="Arial" w:hAnsi="Arial" w:cs="Arial"/>
          <w:sz w:val="22"/>
          <w:szCs w:val="22"/>
          <w:lang w:val="de-DE"/>
        </w:rPr>
        <w:t xml:space="preserve">, die </w:t>
      </w:r>
      <w:proofErr w:type="spellStart"/>
      <w:r w:rsidR="00D0065D" w:rsidRPr="00DB2D85">
        <w:rPr>
          <w:rFonts w:ascii="Arial" w:hAnsi="Arial" w:cs="Arial"/>
          <w:sz w:val="22"/>
          <w:szCs w:val="22"/>
          <w:lang w:val="de-DE"/>
        </w:rPr>
        <w:t>Axiabore</w:t>
      </w:r>
      <w:proofErr w:type="spellEnd"/>
      <w:r w:rsidR="00D0065D" w:rsidRPr="00DB2D85">
        <w:rPr>
          <w:rFonts w:ascii="Arial" w:hAnsi="Arial" w:cs="Arial"/>
          <w:sz w:val="22"/>
          <w:szCs w:val="22"/>
          <w:lang w:val="de-DE"/>
        </w:rPr>
        <w:t xml:space="preserve"> Plus Mehrz</w:t>
      </w:r>
      <w:r w:rsidR="00CD5082" w:rsidRPr="00DB2D85">
        <w:rPr>
          <w:rFonts w:ascii="Arial" w:hAnsi="Arial" w:cs="Arial"/>
          <w:sz w:val="22"/>
          <w:szCs w:val="22"/>
          <w:lang w:val="de-DE"/>
        </w:rPr>
        <w:t>w</w:t>
      </w:r>
      <w:r w:rsidR="00D0065D" w:rsidRPr="00DB2D85">
        <w:rPr>
          <w:rFonts w:ascii="Arial" w:hAnsi="Arial" w:cs="Arial"/>
          <w:sz w:val="22"/>
          <w:szCs w:val="22"/>
          <w:lang w:val="de-DE"/>
        </w:rPr>
        <w:t>eckköpfe f</w:t>
      </w:r>
      <w:r w:rsidRPr="00DB2D85">
        <w:rPr>
          <w:rFonts w:ascii="Arial" w:hAnsi="Arial" w:cs="Arial"/>
          <w:sz w:val="22"/>
          <w:szCs w:val="22"/>
          <w:lang w:val="de-DE"/>
        </w:rPr>
        <w:t xml:space="preserve">ür Durchmesser von 6 mm bis 108 mm.  </w:t>
      </w:r>
    </w:p>
    <w:p w14:paraId="2EC30197" w14:textId="77777777" w:rsidR="00753AA0" w:rsidRDefault="00753AA0" w:rsidP="00753AA0">
      <w:pPr>
        <w:spacing w:line="276" w:lineRule="auto"/>
        <w:jc w:val="both"/>
        <w:rPr>
          <w:rFonts w:ascii="Arial" w:hAnsi="Arial" w:cs="Arial"/>
          <w:sz w:val="22"/>
          <w:szCs w:val="22"/>
          <w:lang w:val="de-DE"/>
        </w:rPr>
      </w:pPr>
    </w:p>
    <w:p w14:paraId="111AFE26" w14:textId="186585A1" w:rsidR="00753AA0" w:rsidRPr="00072A4E" w:rsidRDefault="00753AA0" w:rsidP="00753AA0">
      <w:pPr>
        <w:spacing w:line="276" w:lineRule="auto"/>
        <w:jc w:val="both"/>
        <w:rPr>
          <w:rFonts w:ascii="Arial" w:hAnsi="Arial" w:cs="Arial"/>
          <w:b/>
          <w:sz w:val="22"/>
          <w:szCs w:val="22"/>
          <w:lang w:val="de-DE"/>
        </w:rPr>
      </w:pPr>
      <w:r w:rsidRPr="00072A4E">
        <w:rPr>
          <w:rFonts w:ascii="Arial" w:hAnsi="Arial" w:cs="Arial"/>
          <w:b/>
          <w:sz w:val="22"/>
          <w:szCs w:val="22"/>
          <w:lang w:val="de-DE"/>
        </w:rPr>
        <w:t>Weitere Informationen zu den digitalen Axial</w:t>
      </w:r>
      <w:r w:rsidR="00537306" w:rsidRPr="00072A4E">
        <w:rPr>
          <w:rFonts w:ascii="Arial" w:hAnsi="Arial" w:cs="Arial"/>
          <w:b/>
          <w:sz w:val="22"/>
          <w:szCs w:val="22"/>
          <w:lang w:val="de-DE"/>
        </w:rPr>
        <w:t xml:space="preserve">-Ausdrehköpfen </w:t>
      </w:r>
      <w:r w:rsidRPr="00072A4E">
        <w:rPr>
          <w:rFonts w:ascii="Arial" w:hAnsi="Arial" w:cs="Arial"/>
          <w:b/>
          <w:sz w:val="22"/>
          <w:szCs w:val="22"/>
          <w:lang w:val="de-DE"/>
        </w:rPr>
        <w:t xml:space="preserve">von Seco erhalten Sie </w:t>
      </w:r>
      <w:r w:rsidR="00537306" w:rsidRPr="00072A4E">
        <w:rPr>
          <w:rFonts w:ascii="Arial" w:hAnsi="Arial" w:cs="Arial"/>
          <w:b/>
          <w:sz w:val="22"/>
          <w:szCs w:val="22"/>
          <w:lang w:val="de-DE"/>
        </w:rPr>
        <w:t xml:space="preserve">unter </w:t>
      </w:r>
      <w:hyperlink r:id="rId9" w:history="1">
        <w:r w:rsidR="004A5236" w:rsidRPr="004A5236">
          <w:rPr>
            <w:rStyle w:val="Hyperlink"/>
            <w:rFonts w:ascii="Arial" w:hAnsi="Arial" w:cs="Arial"/>
            <w:bCs/>
            <w:color w:val="auto"/>
            <w:sz w:val="22"/>
            <w:szCs w:val="22"/>
            <w:lang w:val="de-DE"/>
          </w:rPr>
          <w:t>www.</w:t>
        </w:r>
        <w:r w:rsidR="004A5236" w:rsidRPr="004A5236">
          <w:rPr>
            <w:rStyle w:val="Hyperlink"/>
            <w:rFonts w:ascii="Arial" w:hAnsi="Arial" w:cs="Arial"/>
            <w:bCs/>
            <w:color w:val="auto"/>
            <w:sz w:val="22"/>
            <w:szCs w:val="22"/>
            <w:lang w:val="de-DE"/>
          </w:rPr>
          <w:t>s</w:t>
        </w:r>
        <w:r w:rsidR="004A5236" w:rsidRPr="004A5236">
          <w:rPr>
            <w:rStyle w:val="Hyperlink"/>
            <w:rFonts w:ascii="Arial" w:hAnsi="Arial" w:cs="Arial"/>
            <w:bCs/>
            <w:color w:val="auto"/>
            <w:sz w:val="22"/>
            <w:szCs w:val="22"/>
            <w:lang w:val="de-DE"/>
          </w:rPr>
          <w:t>ecotools.com</w:t>
        </w:r>
      </w:hyperlink>
      <w:r w:rsidR="004A5236" w:rsidRPr="004A5236">
        <w:rPr>
          <w:rFonts w:ascii="Arial" w:hAnsi="Arial" w:cs="Arial"/>
          <w:bCs/>
          <w:sz w:val="22"/>
          <w:szCs w:val="22"/>
          <w:lang w:val="de-DE"/>
        </w:rPr>
        <w:t>.</w:t>
      </w:r>
    </w:p>
    <w:p w14:paraId="3D266F2C" w14:textId="77777777" w:rsidR="00753AA0" w:rsidRDefault="00753AA0" w:rsidP="00843947">
      <w:pPr>
        <w:rPr>
          <w:rFonts w:ascii="Arial" w:hAnsi="Arial" w:cs="Arial"/>
          <w:color w:val="000000"/>
          <w:sz w:val="22"/>
          <w:szCs w:val="22"/>
          <w:lang w:val="de-DE"/>
        </w:rPr>
      </w:pPr>
    </w:p>
    <w:p w14:paraId="166CFFD7" w14:textId="0683CE91" w:rsidR="00843947" w:rsidRPr="002211EE" w:rsidRDefault="00C369DA" w:rsidP="00843947">
      <w:pPr>
        <w:rPr>
          <w:rFonts w:ascii="Arial" w:hAnsi="Arial" w:cs="Arial"/>
          <w:color w:val="000000"/>
          <w:sz w:val="22"/>
          <w:szCs w:val="22"/>
          <w:lang w:val="de-DE"/>
        </w:rPr>
      </w:pPr>
      <w:r w:rsidRPr="002211EE">
        <w:rPr>
          <w:rFonts w:ascii="Arial" w:hAnsi="Arial" w:cs="Arial"/>
          <w:color w:val="000000"/>
          <w:sz w:val="22"/>
          <w:szCs w:val="22"/>
          <w:lang w:val="de-DE"/>
        </w:rPr>
        <w:t>#</w:t>
      </w:r>
      <w:r w:rsidR="00843947" w:rsidRPr="002211EE">
        <w:rPr>
          <w:rFonts w:ascii="Arial" w:hAnsi="Arial" w:cs="Arial"/>
          <w:color w:val="000000"/>
          <w:sz w:val="22"/>
          <w:szCs w:val="22"/>
          <w:lang w:val="de-DE"/>
        </w:rPr>
        <w:t>###</w:t>
      </w:r>
    </w:p>
    <w:p w14:paraId="6E9FA069" w14:textId="77777777" w:rsidR="00843947" w:rsidRPr="002211EE" w:rsidRDefault="00843947" w:rsidP="00843947">
      <w:pPr>
        <w:rPr>
          <w:rFonts w:ascii="Arial" w:hAnsi="Arial" w:cs="Arial"/>
          <w:color w:val="000000"/>
          <w:sz w:val="22"/>
          <w:szCs w:val="22"/>
          <w:lang w:val="de-DE"/>
        </w:rPr>
      </w:pPr>
    </w:p>
    <w:p w14:paraId="1FF8DF46" w14:textId="05E178A7" w:rsidR="00843947" w:rsidRPr="002211EE" w:rsidRDefault="00843947" w:rsidP="00A270BC">
      <w:pPr>
        <w:spacing w:after="150"/>
        <w:jc w:val="both"/>
        <w:rPr>
          <w:rFonts w:ascii="Arial" w:eastAsia="Calibri" w:hAnsi="Arial" w:cs="Arial"/>
          <w:iCs/>
          <w:color w:val="000000" w:themeColor="text1"/>
          <w:sz w:val="22"/>
          <w:szCs w:val="22"/>
          <w:lang w:val="de-DE"/>
        </w:rPr>
      </w:pPr>
      <w:r w:rsidRPr="002211EE">
        <w:rPr>
          <w:rFonts w:ascii="Arial" w:hAnsi="Arial" w:cs="Arial"/>
          <w:color w:val="000000" w:themeColor="text1"/>
          <w:sz w:val="22"/>
          <w:szCs w:val="22"/>
          <w:lang w:val="de-DE"/>
        </w:rPr>
        <w:t xml:space="preserve">In </w:t>
      </w:r>
      <w:proofErr w:type="spellStart"/>
      <w:r w:rsidRPr="002211EE">
        <w:rPr>
          <w:rFonts w:ascii="Arial" w:hAnsi="Arial" w:cs="Arial"/>
          <w:color w:val="000000" w:themeColor="text1"/>
          <w:sz w:val="22"/>
          <w:szCs w:val="22"/>
          <w:lang w:val="de-DE"/>
        </w:rPr>
        <w:t>Fagersta</w:t>
      </w:r>
      <w:proofErr w:type="spellEnd"/>
      <w:r w:rsidRPr="002211EE">
        <w:rPr>
          <w:rFonts w:ascii="Arial" w:hAnsi="Arial" w:cs="Arial"/>
          <w:color w:val="000000" w:themeColor="text1"/>
          <w:sz w:val="22"/>
          <w:szCs w:val="22"/>
          <w:lang w:val="de-DE"/>
        </w:rPr>
        <w:t>, Schweden, gegründet und in mehr als 75 Ländern vertreten, ist Seco ein weltweit führender Anbieter von Zerspanungslösungen zum Fräsen mit Wendeplattensystemen und Vollhartmetallfräsern, zum Drehen, Bohren, Gewindeschneiden und -drehen sowie für Werkzeug-Systeme.</w:t>
      </w:r>
      <w:r w:rsidR="36398007" w:rsidRPr="002211EE">
        <w:rPr>
          <w:rFonts w:ascii="Arial" w:hAnsi="Arial" w:cs="Arial"/>
          <w:color w:val="000000" w:themeColor="text1"/>
          <w:sz w:val="22"/>
          <w:szCs w:val="22"/>
          <w:lang w:val="de-DE"/>
        </w:rPr>
        <w:t xml:space="preserve"> </w:t>
      </w:r>
      <w:r w:rsidR="36398007" w:rsidRPr="002211EE">
        <w:rPr>
          <w:rFonts w:ascii="Arial" w:eastAsia="Calibri" w:hAnsi="Arial" w:cs="Arial"/>
          <w:iCs/>
          <w:color w:val="000000" w:themeColor="text1"/>
          <w:sz w:val="22"/>
          <w:szCs w:val="22"/>
          <w:lang w:val="de-DE"/>
        </w:rPr>
        <w:t>Seit fast 100 Jahren bietet Seco exzellente Lösungen für hochpräzise Bearbeitung und hochqualitative Ergebnisse im gesamten Zerspanungsprozess.</w:t>
      </w:r>
    </w:p>
    <w:p w14:paraId="45EECFC9" w14:textId="3610DA43" w:rsidR="00843947" w:rsidRPr="002211EE" w:rsidRDefault="36398007" w:rsidP="00A270BC">
      <w:pPr>
        <w:spacing w:after="150"/>
        <w:jc w:val="both"/>
        <w:rPr>
          <w:rFonts w:ascii="Arial" w:hAnsi="Arial" w:cs="Arial"/>
          <w:sz w:val="22"/>
          <w:szCs w:val="22"/>
          <w:lang w:val="de-DE"/>
        </w:rPr>
      </w:pPr>
      <w:r w:rsidRPr="002211EE">
        <w:rPr>
          <w:rFonts w:ascii="Arial" w:eastAsia="Calibri" w:hAnsi="Arial" w:cs="Arial"/>
          <w:iCs/>
          <w:color w:val="000000" w:themeColor="text1"/>
          <w:sz w:val="22"/>
          <w:szCs w:val="22"/>
          <w:lang w:val="de-DE"/>
        </w:rPr>
        <w:t>Der Standort von Seco in Deutschland befindet sich in Erkrath bei Düsseldorf. Ein flächendeckendes Netz von hochqualifizierten Mitarbeitern für die technische Beratung und Vertriebspartnern bietet eine kundennahe Betreuung und regionalen Kundenservice vor Ort.</w:t>
      </w:r>
    </w:p>
    <w:p w14:paraId="295D5221" w14:textId="683407D2" w:rsidR="00A27A4B" w:rsidRPr="002211EE" w:rsidRDefault="36398007" w:rsidP="00A270BC">
      <w:pPr>
        <w:spacing w:after="150"/>
        <w:jc w:val="both"/>
        <w:rPr>
          <w:rFonts w:ascii="Arial" w:hAnsi="Arial" w:cs="Arial"/>
          <w:sz w:val="20"/>
          <w:szCs w:val="20"/>
          <w:lang w:val="de-DE"/>
        </w:rPr>
      </w:pPr>
      <w:r w:rsidRPr="002211EE">
        <w:rPr>
          <w:rFonts w:ascii="Arial" w:eastAsia="Calibri" w:hAnsi="Arial" w:cs="Arial"/>
          <w:iCs/>
          <w:color w:val="000000" w:themeColor="text1"/>
          <w:sz w:val="22"/>
          <w:szCs w:val="22"/>
          <w:lang w:val="de-DE"/>
        </w:rPr>
        <w:t xml:space="preserve">Weitere Informationen zu innovativen Produkten, Service, Zerspanungswissen und -erfahrung von Seco für alle Branchen finden Sie unter </w:t>
      </w:r>
      <w:hyperlink>
        <w:r w:rsidRPr="002211EE">
          <w:rPr>
            <w:rStyle w:val="Hyperlink"/>
            <w:rFonts w:ascii="Arial" w:eastAsia="Calibri" w:hAnsi="Arial" w:cs="Arial"/>
            <w:iCs/>
            <w:sz w:val="22"/>
            <w:szCs w:val="22"/>
            <w:lang w:val="de-DE"/>
          </w:rPr>
          <w:t>www.secotools.com</w:t>
        </w:r>
      </w:hyperlink>
    </w:p>
    <w:p w14:paraId="748DF77F" w14:textId="055CC3DE" w:rsidR="00FC02AB" w:rsidRPr="002211EE" w:rsidRDefault="00FC02AB">
      <w:pPr>
        <w:rPr>
          <w:lang w:val="de-DE"/>
        </w:rPr>
      </w:pPr>
    </w:p>
    <w:p w14:paraId="52D2D185" w14:textId="7A859844" w:rsidR="00FC02AB" w:rsidRPr="002211EE" w:rsidRDefault="00A270BC">
      <w:pPr>
        <w:rPr>
          <w:lang w:val="de-DE"/>
        </w:rPr>
      </w:pPr>
      <w:r w:rsidRPr="002211EE">
        <w:rPr>
          <w:rFonts w:ascii="Arial" w:hAnsi="Arial" w:cs="Arial"/>
          <w:noProof/>
          <w:sz w:val="20"/>
          <w:szCs w:val="20"/>
        </w:rPr>
        <w:drawing>
          <wp:inline distT="0" distB="0" distL="0" distR="0" wp14:anchorId="722F5CC4" wp14:editId="1E06B2FB">
            <wp:extent cx="1800762" cy="1440000"/>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1800762" cy="1440000"/>
                    </a:xfrm>
                    <a:prstGeom prst="rect">
                      <a:avLst/>
                    </a:prstGeom>
                    <a:noFill/>
                    <a:ln>
                      <a:noFill/>
                    </a:ln>
                  </pic:spPr>
                </pic:pic>
              </a:graphicData>
            </a:graphic>
          </wp:inline>
        </w:drawing>
      </w:r>
    </w:p>
    <w:p w14:paraId="3C2A991E" w14:textId="77777777" w:rsidR="00FC02AB" w:rsidRPr="002211EE" w:rsidRDefault="00FC02AB" w:rsidP="00FC02AB">
      <w:pPr>
        <w:rPr>
          <w:rFonts w:ascii="Arial" w:hAnsi="Arial" w:cs="Arial"/>
          <w:sz w:val="20"/>
          <w:szCs w:val="20"/>
        </w:rPr>
      </w:pPr>
    </w:p>
    <w:p w14:paraId="5BED11D2" w14:textId="75921318" w:rsidR="00FC02AB" w:rsidRPr="00072A4E" w:rsidRDefault="00072A4E" w:rsidP="004E265D">
      <w:pPr>
        <w:rPr>
          <w:rFonts w:ascii="Arial" w:hAnsi="Arial" w:cs="Arial"/>
          <w:sz w:val="20"/>
          <w:szCs w:val="20"/>
          <w:lang w:val="de-DE"/>
        </w:rPr>
      </w:pPr>
      <w:r>
        <w:rPr>
          <w:rFonts w:ascii="Arial" w:hAnsi="Arial" w:cs="Arial"/>
          <w:sz w:val="20"/>
          <w:szCs w:val="20"/>
          <w:lang w:val="de-DE"/>
        </w:rPr>
        <w:t xml:space="preserve">Mit den </w:t>
      </w:r>
      <w:r w:rsidRPr="00072A4E">
        <w:rPr>
          <w:rFonts w:ascii="Arial" w:hAnsi="Arial" w:cs="Arial"/>
          <w:sz w:val="20"/>
          <w:szCs w:val="20"/>
          <w:lang w:val="de-DE"/>
        </w:rPr>
        <w:t>neuen digitalen Axial-Ausdrehköpfe</w:t>
      </w:r>
      <w:r>
        <w:rPr>
          <w:rFonts w:ascii="Arial" w:hAnsi="Arial" w:cs="Arial"/>
          <w:sz w:val="20"/>
          <w:szCs w:val="20"/>
          <w:lang w:val="de-DE"/>
        </w:rPr>
        <w:t>n von Seco vermeiden Anwender Bedienungsfehler sowie Ausschuss und steigern die Produktivität.</w:t>
      </w:r>
      <w:r w:rsidR="003D7555" w:rsidRPr="00072A4E">
        <w:rPr>
          <w:rFonts w:ascii="Arial" w:hAnsi="Arial" w:cs="Arial"/>
          <w:sz w:val="20"/>
          <w:szCs w:val="20"/>
          <w:lang w:val="de-DE"/>
        </w:rPr>
        <w:t xml:space="preserve"> © Seco Tools</w:t>
      </w:r>
    </w:p>
    <w:p w14:paraId="3B17C34D" w14:textId="479C81F2" w:rsidR="00B10434" w:rsidRPr="00072A4E" w:rsidRDefault="00B10434" w:rsidP="004E265D">
      <w:pPr>
        <w:rPr>
          <w:rFonts w:ascii="Arial" w:hAnsi="Arial" w:cs="Arial"/>
          <w:sz w:val="20"/>
          <w:szCs w:val="20"/>
          <w:lang w:val="de-DE"/>
        </w:rPr>
      </w:pPr>
    </w:p>
    <w:p w14:paraId="578895B9" w14:textId="77777777" w:rsidR="00202CC9" w:rsidRPr="00072A4E" w:rsidRDefault="00202CC9" w:rsidP="00202CC9">
      <w:r w:rsidRPr="00072A4E">
        <w:rPr>
          <w:rFonts w:ascii="Arial" w:hAnsi="Arial" w:cs="Arial"/>
          <w:noProof/>
          <w:sz w:val="20"/>
          <w:szCs w:val="20"/>
        </w:rPr>
        <w:drawing>
          <wp:inline distT="0" distB="0" distL="0" distR="0" wp14:anchorId="62F6618D" wp14:editId="7793BE2D">
            <wp:extent cx="1800762" cy="1440000"/>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tretch>
                      <a:fillRect/>
                    </a:stretch>
                  </pic:blipFill>
                  <pic:spPr bwMode="auto">
                    <a:xfrm>
                      <a:off x="0" y="0"/>
                      <a:ext cx="1800762" cy="1440000"/>
                    </a:xfrm>
                    <a:prstGeom prst="rect">
                      <a:avLst/>
                    </a:prstGeom>
                    <a:noFill/>
                    <a:ln>
                      <a:noFill/>
                    </a:ln>
                  </pic:spPr>
                </pic:pic>
              </a:graphicData>
            </a:graphic>
          </wp:inline>
        </w:drawing>
      </w:r>
    </w:p>
    <w:p w14:paraId="2DE4CD60" w14:textId="77777777" w:rsidR="00202CC9" w:rsidRPr="00072A4E" w:rsidRDefault="00202CC9" w:rsidP="00202CC9">
      <w:pPr>
        <w:rPr>
          <w:rFonts w:ascii="Arial" w:hAnsi="Arial" w:cs="Arial"/>
          <w:sz w:val="20"/>
          <w:szCs w:val="20"/>
        </w:rPr>
      </w:pPr>
    </w:p>
    <w:p w14:paraId="0E0F88A3" w14:textId="3A6C570A" w:rsidR="00B10434" w:rsidRPr="004E265D" w:rsidRDefault="00072A4E" w:rsidP="004E265D">
      <w:pPr>
        <w:rPr>
          <w:rFonts w:ascii="Arial" w:hAnsi="Arial" w:cs="Arial"/>
          <w:sz w:val="20"/>
          <w:szCs w:val="20"/>
          <w:lang w:val="de-DE"/>
        </w:rPr>
      </w:pPr>
      <w:r w:rsidRPr="00072A4E">
        <w:rPr>
          <w:rFonts w:ascii="Arial" w:hAnsi="Arial" w:cs="Arial"/>
          <w:sz w:val="20"/>
          <w:szCs w:val="20"/>
          <w:lang w:val="de-DE"/>
        </w:rPr>
        <w:t>Das Display der neuen digitalen Axial-Ausdrehköpfe von Seco</w:t>
      </w:r>
      <w:r>
        <w:rPr>
          <w:rFonts w:ascii="Arial" w:hAnsi="Arial" w:cs="Arial"/>
          <w:sz w:val="20"/>
          <w:szCs w:val="20"/>
          <w:lang w:val="de-DE"/>
        </w:rPr>
        <w:t xml:space="preserve"> ermöglicht eine einfache, präzise Einstellung und verkürzt Rüstzeiten</w:t>
      </w:r>
      <w:r w:rsidR="00202CC9" w:rsidRPr="00072A4E">
        <w:rPr>
          <w:rFonts w:ascii="Arial" w:hAnsi="Arial" w:cs="Arial"/>
          <w:sz w:val="20"/>
          <w:szCs w:val="20"/>
          <w:lang w:val="de-DE"/>
        </w:rPr>
        <w:t>. © Seco Tools</w:t>
      </w:r>
    </w:p>
    <w:sectPr w:rsidR="00B10434" w:rsidRPr="004E265D" w:rsidSect="006A15CA">
      <w:headerReference w:type="default" r:id="rId12"/>
      <w:footerReference w:type="default" r:id="rId13"/>
      <w:pgSz w:w="11906" w:h="16838"/>
      <w:pgMar w:top="1418"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D89E" w14:textId="77777777" w:rsidR="00E4036B" w:rsidRDefault="00E4036B" w:rsidP="00A27A4B">
      <w:r>
        <w:separator/>
      </w:r>
    </w:p>
  </w:endnote>
  <w:endnote w:type="continuationSeparator" w:id="0">
    <w:p w14:paraId="73AE1E85" w14:textId="77777777" w:rsidR="00E4036B" w:rsidRDefault="00E4036B" w:rsidP="00A27A4B">
      <w:r>
        <w:continuationSeparator/>
      </w:r>
    </w:p>
  </w:endnote>
  <w:endnote w:type="continuationNotice" w:id="1">
    <w:p w14:paraId="19A316F3" w14:textId="77777777" w:rsidR="00E4036B" w:rsidRDefault="00E40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obert PRO Medium">
    <w:altName w:val="Calibri"/>
    <w:panose1 w:val="00000000000000000000"/>
    <w:charset w:val="00"/>
    <w:family w:val="auto"/>
    <w:pitch w:val="variable"/>
    <w:sig w:usb0="A10002FF" w:usb1="00006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7176" w14:textId="6A19EC08" w:rsidR="006A15CA" w:rsidRPr="006A15CA" w:rsidRDefault="006A15CA" w:rsidP="006A15CA">
    <w:pPr>
      <w:tabs>
        <w:tab w:val="center" w:pos="4550"/>
        <w:tab w:val="left" w:pos="5818"/>
      </w:tabs>
      <w:ind w:right="260"/>
      <w:rPr>
        <w:rFonts w:ascii="Arial" w:hAnsi="Arial" w:cs="Arial"/>
        <w:color w:val="222A35" w:themeColor="text2" w:themeShade="80"/>
        <w:sz w:val="20"/>
        <w:szCs w:val="20"/>
      </w:rPr>
    </w:pPr>
    <w:r w:rsidRPr="00A27A4B">
      <w:rPr>
        <w:rFonts w:ascii="Arial" w:hAnsi="Arial" w:cs="Arial"/>
        <w:color w:val="323E4F" w:themeColor="text2" w:themeShade="BF"/>
        <w:sz w:val="20"/>
        <w:szCs w:val="20"/>
      </w:rPr>
      <w:fldChar w:fldCharType="begin"/>
    </w:r>
    <w:r w:rsidRPr="00A27A4B">
      <w:rPr>
        <w:rFonts w:ascii="Arial" w:hAnsi="Arial" w:cs="Arial"/>
        <w:color w:val="323E4F" w:themeColor="text2" w:themeShade="BF"/>
        <w:sz w:val="20"/>
        <w:szCs w:val="20"/>
      </w:rPr>
      <w:instrText xml:space="preserve"> PAGE   \* MERGEFORMAT </w:instrText>
    </w:r>
    <w:r w:rsidRPr="00A27A4B">
      <w:rPr>
        <w:rFonts w:ascii="Arial" w:hAnsi="Arial" w:cs="Arial"/>
        <w:color w:val="323E4F" w:themeColor="text2" w:themeShade="BF"/>
        <w:sz w:val="20"/>
        <w:szCs w:val="20"/>
      </w:rPr>
      <w:fldChar w:fldCharType="separate"/>
    </w:r>
    <w:r>
      <w:rPr>
        <w:rFonts w:ascii="Arial" w:hAnsi="Arial" w:cs="Arial"/>
        <w:color w:val="323E4F" w:themeColor="text2" w:themeShade="BF"/>
        <w:sz w:val="20"/>
        <w:szCs w:val="20"/>
      </w:rPr>
      <w:t>1</w:t>
    </w:r>
    <w:r w:rsidRPr="00A27A4B">
      <w:rPr>
        <w:rFonts w:ascii="Arial" w:hAnsi="Arial" w:cs="Arial"/>
        <w:color w:val="323E4F" w:themeColor="text2" w:themeShade="BF"/>
        <w:sz w:val="20"/>
        <w:szCs w:val="20"/>
      </w:rPr>
      <w:fldChar w:fldCharType="end"/>
    </w:r>
    <w:r w:rsidRPr="00A27A4B">
      <w:rPr>
        <w:rFonts w:ascii="Arial" w:hAnsi="Arial" w:cs="Arial"/>
        <w:color w:val="323E4F" w:themeColor="text2" w:themeShade="BF"/>
        <w:sz w:val="20"/>
        <w:szCs w:val="20"/>
      </w:rPr>
      <w:t xml:space="preserve"> | </w:t>
    </w:r>
    <w:r w:rsidRPr="00A27A4B">
      <w:rPr>
        <w:rFonts w:ascii="Arial" w:hAnsi="Arial" w:cs="Arial"/>
        <w:color w:val="323E4F" w:themeColor="text2" w:themeShade="BF"/>
        <w:sz w:val="20"/>
        <w:szCs w:val="20"/>
      </w:rPr>
      <w:fldChar w:fldCharType="begin"/>
    </w:r>
    <w:r w:rsidRPr="00A27A4B">
      <w:rPr>
        <w:rFonts w:ascii="Arial" w:hAnsi="Arial" w:cs="Arial"/>
        <w:color w:val="323E4F" w:themeColor="text2" w:themeShade="BF"/>
        <w:sz w:val="20"/>
        <w:szCs w:val="20"/>
      </w:rPr>
      <w:instrText xml:space="preserve"> NUMPAGES  \* Arabic  \* MERGEFORMAT </w:instrText>
    </w:r>
    <w:r w:rsidRPr="00A27A4B">
      <w:rPr>
        <w:rFonts w:ascii="Arial" w:hAnsi="Arial" w:cs="Arial"/>
        <w:color w:val="323E4F" w:themeColor="text2" w:themeShade="BF"/>
        <w:sz w:val="20"/>
        <w:szCs w:val="20"/>
      </w:rPr>
      <w:fldChar w:fldCharType="separate"/>
    </w:r>
    <w:r>
      <w:rPr>
        <w:rFonts w:ascii="Arial" w:hAnsi="Arial" w:cs="Arial"/>
        <w:color w:val="323E4F" w:themeColor="text2" w:themeShade="BF"/>
        <w:sz w:val="20"/>
        <w:szCs w:val="20"/>
      </w:rPr>
      <w:t>3</w:t>
    </w:r>
    <w:r w:rsidRPr="00A27A4B">
      <w:rPr>
        <w:rFonts w:ascii="Arial" w:hAnsi="Arial" w:cs="Arial"/>
        <w:color w:val="323E4F" w:themeColor="text2" w:themeShade="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209B" w14:textId="77777777" w:rsidR="00E4036B" w:rsidRDefault="00E4036B" w:rsidP="00A27A4B">
      <w:r>
        <w:separator/>
      </w:r>
    </w:p>
  </w:footnote>
  <w:footnote w:type="continuationSeparator" w:id="0">
    <w:p w14:paraId="1DC82AD7" w14:textId="77777777" w:rsidR="00E4036B" w:rsidRDefault="00E4036B" w:rsidP="00A27A4B">
      <w:r>
        <w:continuationSeparator/>
      </w:r>
    </w:p>
  </w:footnote>
  <w:footnote w:type="continuationNotice" w:id="1">
    <w:p w14:paraId="28FF4B12" w14:textId="77777777" w:rsidR="00E4036B" w:rsidRDefault="00E40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628A" w14:textId="42D29EA8" w:rsidR="00A27A4B" w:rsidRDefault="00A270BC">
    <w:pPr>
      <w:pStyle w:val="Kopfzeile"/>
    </w:pPr>
    <w:r>
      <w:rPr>
        <w:noProof/>
      </w:rPr>
      <w:pict w14:anchorId="55FDB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290519" o:spid="_x0000_s2049" type="#_x0000_t75" style="position:absolute;margin-left:-72.35pt;margin-top:-95.35pt;width:592.8pt;height:838.4pt;z-index:-251658752;mso-wrap-edited:f;mso-position-horizontal-relative:margin;mso-position-vertical-relative:margin" o:allowincell="f">
          <v:imagedata r:id="rId1" o:title="Seco_Stationery_Letterhead_A4_CMYK"/>
          <w10:wrap anchorx="margin" anchory="margin"/>
        </v:shape>
      </w:pict>
    </w:r>
  </w:p>
  <w:p w14:paraId="3F3C35EE" w14:textId="48369AC9" w:rsidR="00A27A4B" w:rsidRDefault="006A15CA" w:rsidP="006A15CA">
    <w:pPr>
      <w:pStyle w:val="Kopfzeile"/>
      <w:tabs>
        <w:tab w:val="clear" w:pos="4536"/>
        <w:tab w:val="clear" w:pos="9072"/>
        <w:tab w:val="left" w:pos="3590"/>
      </w:tabs>
    </w:pPr>
    <w:r>
      <w:tab/>
    </w:r>
  </w:p>
  <w:p w14:paraId="71DCF6FF" w14:textId="44FC76A5" w:rsidR="006A15CA" w:rsidRDefault="006A15CA" w:rsidP="006A15CA">
    <w:pPr>
      <w:pStyle w:val="Kopfzeile"/>
      <w:tabs>
        <w:tab w:val="clear" w:pos="4536"/>
        <w:tab w:val="clear" w:pos="9072"/>
        <w:tab w:val="left" w:pos="3590"/>
      </w:tabs>
    </w:pPr>
  </w:p>
  <w:p w14:paraId="246061E6" w14:textId="77777777" w:rsidR="006A15CA" w:rsidRDefault="006A15CA" w:rsidP="006A15CA">
    <w:pPr>
      <w:pStyle w:val="Kopfzeile"/>
      <w:tabs>
        <w:tab w:val="clear" w:pos="4536"/>
        <w:tab w:val="clear" w:pos="9072"/>
        <w:tab w:val="left" w:pos="35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75098"/>
    <w:multiLevelType w:val="hybridMultilevel"/>
    <w:tmpl w:val="314C9A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E32416A"/>
    <w:multiLevelType w:val="hybridMultilevel"/>
    <w:tmpl w:val="82C2C7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4F24906"/>
    <w:multiLevelType w:val="hybridMultilevel"/>
    <w:tmpl w:val="59AC91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04212282">
    <w:abstractNumId w:val="2"/>
  </w:num>
  <w:num w:numId="2" w16cid:durableId="1078361401">
    <w:abstractNumId w:val="0"/>
  </w:num>
  <w:num w:numId="3" w16cid:durableId="1204098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4B"/>
    <w:rsid w:val="00011D8F"/>
    <w:rsid w:val="00032FE4"/>
    <w:rsid w:val="000413CE"/>
    <w:rsid w:val="00046BFA"/>
    <w:rsid w:val="00071F38"/>
    <w:rsid w:val="00072A4E"/>
    <w:rsid w:val="00082C22"/>
    <w:rsid w:val="000866EE"/>
    <w:rsid w:val="00090108"/>
    <w:rsid w:val="000A3F86"/>
    <w:rsid w:val="000A5EE6"/>
    <w:rsid w:val="000B2C7B"/>
    <w:rsid w:val="000C39BA"/>
    <w:rsid w:val="000C59A3"/>
    <w:rsid w:val="000E5BE0"/>
    <w:rsid w:val="000F55D0"/>
    <w:rsid w:val="00147C03"/>
    <w:rsid w:val="0015626E"/>
    <w:rsid w:val="00156A13"/>
    <w:rsid w:val="001736E3"/>
    <w:rsid w:val="001811C3"/>
    <w:rsid w:val="001908D4"/>
    <w:rsid w:val="001B08B8"/>
    <w:rsid w:val="001E1E28"/>
    <w:rsid w:val="001F1524"/>
    <w:rsid w:val="00202CC9"/>
    <w:rsid w:val="002211EE"/>
    <w:rsid w:val="00242862"/>
    <w:rsid w:val="00272E6B"/>
    <w:rsid w:val="002965CF"/>
    <w:rsid w:val="002A57ED"/>
    <w:rsid w:val="002B05EB"/>
    <w:rsid w:val="002B1189"/>
    <w:rsid w:val="002B5458"/>
    <w:rsid w:val="002B7E84"/>
    <w:rsid w:val="002C2F42"/>
    <w:rsid w:val="002E4BBD"/>
    <w:rsid w:val="002E77B2"/>
    <w:rsid w:val="002F7527"/>
    <w:rsid w:val="00303A07"/>
    <w:rsid w:val="00342C9B"/>
    <w:rsid w:val="00353450"/>
    <w:rsid w:val="00364966"/>
    <w:rsid w:val="00367D93"/>
    <w:rsid w:val="0038513E"/>
    <w:rsid w:val="003971B3"/>
    <w:rsid w:val="003B1C27"/>
    <w:rsid w:val="003B5A9B"/>
    <w:rsid w:val="003B719F"/>
    <w:rsid w:val="003C192D"/>
    <w:rsid w:val="003C2FD1"/>
    <w:rsid w:val="003C58EB"/>
    <w:rsid w:val="003D3089"/>
    <w:rsid w:val="003D39B3"/>
    <w:rsid w:val="003D5D1D"/>
    <w:rsid w:val="003D7555"/>
    <w:rsid w:val="003E26D7"/>
    <w:rsid w:val="003F45B5"/>
    <w:rsid w:val="00414E61"/>
    <w:rsid w:val="00421F8D"/>
    <w:rsid w:val="00432BE0"/>
    <w:rsid w:val="004423A3"/>
    <w:rsid w:val="00443530"/>
    <w:rsid w:val="00452C65"/>
    <w:rsid w:val="00463DDA"/>
    <w:rsid w:val="004653BB"/>
    <w:rsid w:val="0047052F"/>
    <w:rsid w:val="004828AE"/>
    <w:rsid w:val="004841EF"/>
    <w:rsid w:val="00487F14"/>
    <w:rsid w:val="00494D9E"/>
    <w:rsid w:val="004A4DE1"/>
    <w:rsid w:val="004A5236"/>
    <w:rsid w:val="004B6881"/>
    <w:rsid w:val="004B6983"/>
    <w:rsid w:val="004C0660"/>
    <w:rsid w:val="004C54D9"/>
    <w:rsid w:val="004E265D"/>
    <w:rsid w:val="004E586A"/>
    <w:rsid w:val="004F2C1D"/>
    <w:rsid w:val="005004F5"/>
    <w:rsid w:val="00512AC5"/>
    <w:rsid w:val="00520CEC"/>
    <w:rsid w:val="00535F83"/>
    <w:rsid w:val="00537306"/>
    <w:rsid w:val="00541318"/>
    <w:rsid w:val="0054355E"/>
    <w:rsid w:val="005703CC"/>
    <w:rsid w:val="00590675"/>
    <w:rsid w:val="005A59A9"/>
    <w:rsid w:val="005A6FF1"/>
    <w:rsid w:val="00620C95"/>
    <w:rsid w:val="006244B0"/>
    <w:rsid w:val="0063517C"/>
    <w:rsid w:val="0065186B"/>
    <w:rsid w:val="006537E9"/>
    <w:rsid w:val="00673465"/>
    <w:rsid w:val="0068731E"/>
    <w:rsid w:val="00692D11"/>
    <w:rsid w:val="006A15CA"/>
    <w:rsid w:val="006A2D12"/>
    <w:rsid w:val="006B38C8"/>
    <w:rsid w:val="006B7E38"/>
    <w:rsid w:val="006D60E3"/>
    <w:rsid w:val="006F75C2"/>
    <w:rsid w:val="00753AA0"/>
    <w:rsid w:val="007767C3"/>
    <w:rsid w:val="00782E4D"/>
    <w:rsid w:val="007A4EB3"/>
    <w:rsid w:val="007C44B8"/>
    <w:rsid w:val="007C46EA"/>
    <w:rsid w:val="007E24BD"/>
    <w:rsid w:val="007E5697"/>
    <w:rsid w:val="00803169"/>
    <w:rsid w:val="00803852"/>
    <w:rsid w:val="008157BF"/>
    <w:rsid w:val="00843947"/>
    <w:rsid w:val="0084541E"/>
    <w:rsid w:val="00845BE6"/>
    <w:rsid w:val="00855943"/>
    <w:rsid w:val="00861DF2"/>
    <w:rsid w:val="00886AF1"/>
    <w:rsid w:val="00886C5E"/>
    <w:rsid w:val="008B4E32"/>
    <w:rsid w:val="008B5932"/>
    <w:rsid w:val="008B5981"/>
    <w:rsid w:val="008B67DA"/>
    <w:rsid w:val="008D2F8C"/>
    <w:rsid w:val="008D7742"/>
    <w:rsid w:val="009113F4"/>
    <w:rsid w:val="00967A2B"/>
    <w:rsid w:val="009C69DB"/>
    <w:rsid w:val="009E10C5"/>
    <w:rsid w:val="009E5361"/>
    <w:rsid w:val="00A14EC7"/>
    <w:rsid w:val="00A15CFD"/>
    <w:rsid w:val="00A26C15"/>
    <w:rsid w:val="00A270BC"/>
    <w:rsid w:val="00A27A4B"/>
    <w:rsid w:val="00A3245E"/>
    <w:rsid w:val="00A32848"/>
    <w:rsid w:val="00A41968"/>
    <w:rsid w:val="00A46584"/>
    <w:rsid w:val="00A63C83"/>
    <w:rsid w:val="00A9119C"/>
    <w:rsid w:val="00AA409E"/>
    <w:rsid w:val="00AA619C"/>
    <w:rsid w:val="00AB2C67"/>
    <w:rsid w:val="00AB5319"/>
    <w:rsid w:val="00AB6E08"/>
    <w:rsid w:val="00AC2CF9"/>
    <w:rsid w:val="00AD08AC"/>
    <w:rsid w:val="00AE12D2"/>
    <w:rsid w:val="00AE4F5E"/>
    <w:rsid w:val="00B01213"/>
    <w:rsid w:val="00B06111"/>
    <w:rsid w:val="00B10434"/>
    <w:rsid w:val="00B105C3"/>
    <w:rsid w:val="00B16B1F"/>
    <w:rsid w:val="00B24427"/>
    <w:rsid w:val="00B27B02"/>
    <w:rsid w:val="00B347F7"/>
    <w:rsid w:val="00B44BDA"/>
    <w:rsid w:val="00B532A0"/>
    <w:rsid w:val="00B56EB7"/>
    <w:rsid w:val="00B57314"/>
    <w:rsid w:val="00B60AB8"/>
    <w:rsid w:val="00B92F46"/>
    <w:rsid w:val="00BB5574"/>
    <w:rsid w:val="00BD3703"/>
    <w:rsid w:val="00BE736C"/>
    <w:rsid w:val="00BF0B74"/>
    <w:rsid w:val="00C369DA"/>
    <w:rsid w:val="00C3708E"/>
    <w:rsid w:val="00C5249D"/>
    <w:rsid w:val="00C62995"/>
    <w:rsid w:val="00C73236"/>
    <w:rsid w:val="00C76B47"/>
    <w:rsid w:val="00C77366"/>
    <w:rsid w:val="00C91B1F"/>
    <w:rsid w:val="00CA65B1"/>
    <w:rsid w:val="00CB3D6D"/>
    <w:rsid w:val="00CC178B"/>
    <w:rsid w:val="00CD033E"/>
    <w:rsid w:val="00CD3A5D"/>
    <w:rsid w:val="00CD5082"/>
    <w:rsid w:val="00CE2269"/>
    <w:rsid w:val="00D0065D"/>
    <w:rsid w:val="00D06066"/>
    <w:rsid w:val="00D107AB"/>
    <w:rsid w:val="00D366F6"/>
    <w:rsid w:val="00D846D9"/>
    <w:rsid w:val="00D901B8"/>
    <w:rsid w:val="00D91701"/>
    <w:rsid w:val="00D93AE3"/>
    <w:rsid w:val="00D94882"/>
    <w:rsid w:val="00D96FCB"/>
    <w:rsid w:val="00DA0201"/>
    <w:rsid w:val="00DB2D85"/>
    <w:rsid w:val="00DD23E0"/>
    <w:rsid w:val="00DD4900"/>
    <w:rsid w:val="00DE0F91"/>
    <w:rsid w:val="00E111FF"/>
    <w:rsid w:val="00E140F9"/>
    <w:rsid w:val="00E3015B"/>
    <w:rsid w:val="00E34901"/>
    <w:rsid w:val="00E4036B"/>
    <w:rsid w:val="00E47357"/>
    <w:rsid w:val="00E63903"/>
    <w:rsid w:val="00E71367"/>
    <w:rsid w:val="00E93929"/>
    <w:rsid w:val="00EE7B12"/>
    <w:rsid w:val="00EE7B29"/>
    <w:rsid w:val="00EF57AD"/>
    <w:rsid w:val="00F058AC"/>
    <w:rsid w:val="00F145A0"/>
    <w:rsid w:val="00F20C5C"/>
    <w:rsid w:val="00F33733"/>
    <w:rsid w:val="00F36EC4"/>
    <w:rsid w:val="00F37C4F"/>
    <w:rsid w:val="00F448AF"/>
    <w:rsid w:val="00F8529F"/>
    <w:rsid w:val="00F927D9"/>
    <w:rsid w:val="00FB7C67"/>
    <w:rsid w:val="00FC02AB"/>
    <w:rsid w:val="00FE31C3"/>
    <w:rsid w:val="0A16D192"/>
    <w:rsid w:val="36398007"/>
    <w:rsid w:val="6BDE528C"/>
    <w:rsid w:val="6E2BD84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066F0F"/>
  <w15:chartTrackingRefBased/>
  <w15:docId w15:val="{23330CBA-F42C-426E-A9D9-E47473A1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7A4B"/>
    <w:pPr>
      <w:spacing w:after="0" w:line="240" w:lineRule="auto"/>
    </w:pPr>
    <w:rPr>
      <w:kern w:val="2"/>
      <w:sz w:val="24"/>
      <w:szCs w:val="24"/>
      <w:lang w:val="en-GB"/>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7A4B"/>
    <w:pPr>
      <w:tabs>
        <w:tab w:val="center" w:pos="4536"/>
        <w:tab w:val="right" w:pos="9072"/>
      </w:tabs>
    </w:pPr>
  </w:style>
  <w:style w:type="character" w:customStyle="1" w:styleId="KopfzeileZchn">
    <w:name w:val="Kopfzeile Zchn"/>
    <w:basedOn w:val="Absatz-Standardschriftart"/>
    <w:link w:val="Kopfzeile"/>
    <w:uiPriority w:val="99"/>
    <w:rsid w:val="00A27A4B"/>
  </w:style>
  <w:style w:type="paragraph" w:styleId="Fuzeile">
    <w:name w:val="footer"/>
    <w:basedOn w:val="Standard"/>
    <w:link w:val="FuzeileZchn"/>
    <w:uiPriority w:val="99"/>
    <w:unhideWhenUsed/>
    <w:rsid w:val="00A27A4B"/>
    <w:pPr>
      <w:tabs>
        <w:tab w:val="center" w:pos="4536"/>
        <w:tab w:val="right" w:pos="9072"/>
      </w:tabs>
    </w:pPr>
  </w:style>
  <w:style w:type="character" w:customStyle="1" w:styleId="FuzeileZchn">
    <w:name w:val="Fußzeile Zchn"/>
    <w:basedOn w:val="Absatz-Standardschriftart"/>
    <w:link w:val="Fuzeile"/>
    <w:uiPriority w:val="99"/>
    <w:rsid w:val="00A27A4B"/>
  </w:style>
  <w:style w:type="paragraph" w:customStyle="1" w:styleId="Title10ptMedium">
    <w:name w:val="Title 10pt Medium"/>
    <w:basedOn w:val="Standard"/>
    <w:uiPriority w:val="99"/>
    <w:rsid w:val="00A27A4B"/>
    <w:pPr>
      <w:autoSpaceDE w:val="0"/>
      <w:autoSpaceDN w:val="0"/>
      <w:adjustRightInd w:val="0"/>
      <w:spacing w:line="288" w:lineRule="auto"/>
      <w:textAlignment w:val="center"/>
    </w:pPr>
    <w:rPr>
      <w:rFonts w:ascii="Roobert PRO Medium" w:hAnsi="Roobert PRO Medium" w:cs="Roobert PRO Medium"/>
      <w:color w:val="000000"/>
      <w:kern w:val="0"/>
      <w:sz w:val="20"/>
      <w:szCs w:val="20"/>
    </w:rPr>
  </w:style>
  <w:style w:type="character" w:styleId="Hyperlink">
    <w:name w:val="Hyperlink"/>
    <w:basedOn w:val="Absatz-Standardschriftart"/>
    <w:uiPriority w:val="99"/>
    <w:unhideWhenUsed/>
    <w:rsid w:val="00A27A4B"/>
    <w:rPr>
      <w:color w:val="0563C1" w:themeColor="hyperlink"/>
      <w:u w:val="single"/>
    </w:rPr>
  </w:style>
  <w:style w:type="character" w:styleId="NichtaufgelsteErwhnung">
    <w:name w:val="Unresolved Mention"/>
    <w:basedOn w:val="Absatz-Standardschriftart"/>
    <w:uiPriority w:val="99"/>
    <w:semiHidden/>
    <w:unhideWhenUsed/>
    <w:rsid w:val="00A27A4B"/>
    <w:rPr>
      <w:color w:val="605E5C"/>
      <w:shd w:val="clear" w:color="auto" w:fill="E1DFDD"/>
    </w:rPr>
  </w:style>
  <w:style w:type="character" w:customStyle="1" w:styleId="normaltextrun">
    <w:name w:val="normaltextrun"/>
    <w:basedOn w:val="Absatz-Standardschriftart"/>
    <w:rsid w:val="004841EF"/>
  </w:style>
  <w:style w:type="character" w:customStyle="1" w:styleId="eop">
    <w:name w:val="eop"/>
    <w:basedOn w:val="Absatz-Standardschriftart"/>
    <w:rsid w:val="004841EF"/>
  </w:style>
  <w:style w:type="paragraph" w:customStyle="1" w:styleId="paragraph">
    <w:name w:val="paragraph"/>
    <w:basedOn w:val="Standard"/>
    <w:rsid w:val="004841EF"/>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scxw19868059">
    <w:name w:val="scxw19868059"/>
    <w:basedOn w:val="Absatz-Standardschriftart"/>
    <w:rsid w:val="004841EF"/>
  </w:style>
  <w:style w:type="character" w:styleId="Kommentarzeichen">
    <w:name w:val="annotation reference"/>
    <w:basedOn w:val="Absatz-Standardschriftart"/>
    <w:uiPriority w:val="99"/>
    <w:semiHidden/>
    <w:unhideWhenUsed/>
    <w:rsid w:val="00692D11"/>
    <w:rPr>
      <w:sz w:val="16"/>
      <w:szCs w:val="16"/>
    </w:rPr>
  </w:style>
  <w:style w:type="paragraph" w:styleId="Kommentartext">
    <w:name w:val="annotation text"/>
    <w:basedOn w:val="Standard"/>
    <w:link w:val="KommentartextZchn"/>
    <w:uiPriority w:val="99"/>
    <w:unhideWhenUsed/>
    <w:rsid w:val="00692D11"/>
    <w:rPr>
      <w:sz w:val="20"/>
      <w:szCs w:val="20"/>
    </w:rPr>
  </w:style>
  <w:style w:type="character" w:customStyle="1" w:styleId="KommentartextZchn">
    <w:name w:val="Kommentartext Zchn"/>
    <w:basedOn w:val="Absatz-Standardschriftart"/>
    <w:link w:val="Kommentartext"/>
    <w:uiPriority w:val="99"/>
    <w:rsid w:val="00692D11"/>
    <w:rPr>
      <w:kern w:val="2"/>
      <w:sz w:val="20"/>
      <w:szCs w:val="20"/>
      <w:lang w:val="en-GB"/>
      <w14:ligatures w14:val="standardContextual"/>
    </w:rPr>
  </w:style>
  <w:style w:type="paragraph" w:styleId="Kommentarthema">
    <w:name w:val="annotation subject"/>
    <w:basedOn w:val="Kommentartext"/>
    <w:next w:val="Kommentartext"/>
    <w:link w:val="KommentarthemaZchn"/>
    <w:uiPriority w:val="99"/>
    <w:semiHidden/>
    <w:unhideWhenUsed/>
    <w:rsid w:val="00692D11"/>
    <w:rPr>
      <w:b/>
      <w:bCs/>
    </w:rPr>
  </w:style>
  <w:style w:type="character" w:customStyle="1" w:styleId="KommentarthemaZchn">
    <w:name w:val="Kommentarthema Zchn"/>
    <w:basedOn w:val="KommentartextZchn"/>
    <w:link w:val="Kommentarthema"/>
    <w:uiPriority w:val="99"/>
    <w:semiHidden/>
    <w:rsid w:val="00692D11"/>
    <w:rPr>
      <w:b/>
      <w:bCs/>
      <w:kern w:val="2"/>
      <w:sz w:val="20"/>
      <w:szCs w:val="20"/>
      <w:lang w:val="en-GB"/>
      <w14:ligatures w14:val="standardContextual"/>
    </w:rPr>
  </w:style>
  <w:style w:type="paragraph" w:styleId="Sprechblasentext">
    <w:name w:val="Balloon Text"/>
    <w:basedOn w:val="Standard"/>
    <w:link w:val="SprechblasentextZchn"/>
    <w:uiPriority w:val="99"/>
    <w:semiHidden/>
    <w:unhideWhenUsed/>
    <w:rsid w:val="00692D1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2D11"/>
    <w:rPr>
      <w:rFonts w:ascii="Segoe UI" w:hAnsi="Segoe UI" w:cs="Segoe UI"/>
      <w:kern w:val="2"/>
      <w:sz w:val="18"/>
      <w:szCs w:val="18"/>
      <w:lang w:val="en-GB"/>
      <w14:ligatures w14:val="standardContextual"/>
    </w:rPr>
  </w:style>
  <w:style w:type="character" w:styleId="BesuchterLink">
    <w:name w:val="FollowedHyperlink"/>
    <w:basedOn w:val="Absatz-Standardschriftart"/>
    <w:uiPriority w:val="99"/>
    <w:semiHidden/>
    <w:unhideWhenUsed/>
    <w:rsid w:val="00F37C4F"/>
    <w:rPr>
      <w:color w:val="954F72" w:themeColor="followedHyperlink"/>
      <w:u w:val="single"/>
    </w:rPr>
  </w:style>
  <w:style w:type="paragraph" w:styleId="Listenabsatz">
    <w:name w:val="List Paragraph"/>
    <w:basedOn w:val="Standard"/>
    <w:uiPriority w:val="34"/>
    <w:qFormat/>
    <w:rsid w:val="00753AA0"/>
    <w:pPr>
      <w:ind w:left="720"/>
      <w:contextualSpacing/>
    </w:pPr>
  </w:style>
  <w:style w:type="paragraph" w:styleId="KeinLeerraum">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3615">
      <w:bodyDiv w:val="1"/>
      <w:marLeft w:val="0"/>
      <w:marRight w:val="0"/>
      <w:marTop w:val="0"/>
      <w:marBottom w:val="0"/>
      <w:divBdr>
        <w:top w:val="none" w:sz="0" w:space="0" w:color="auto"/>
        <w:left w:val="none" w:sz="0" w:space="0" w:color="auto"/>
        <w:bottom w:val="none" w:sz="0" w:space="0" w:color="auto"/>
        <w:right w:val="none" w:sz="0" w:space="0" w:color="auto"/>
      </w:divBdr>
      <w:divsChild>
        <w:div w:id="441805265">
          <w:marLeft w:val="0"/>
          <w:marRight w:val="0"/>
          <w:marTop w:val="0"/>
          <w:marBottom w:val="0"/>
          <w:divBdr>
            <w:top w:val="none" w:sz="0" w:space="0" w:color="auto"/>
            <w:left w:val="none" w:sz="0" w:space="0" w:color="auto"/>
            <w:bottom w:val="none" w:sz="0" w:space="0" w:color="auto"/>
            <w:right w:val="none" w:sz="0" w:space="0" w:color="auto"/>
          </w:divBdr>
        </w:div>
        <w:div w:id="515770376">
          <w:marLeft w:val="0"/>
          <w:marRight w:val="0"/>
          <w:marTop w:val="0"/>
          <w:marBottom w:val="0"/>
          <w:divBdr>
            <w:top w:val="none" w:sz="0" w:space="0" w:color="auto"/>
            <w:left w:val="none" w:sz="0" w:space="0" w:color="auto"/>
            <w:bottom w:val="none" w:sz="0" w:space="0" w:color="auto"/>
            <w:right w:val="none" w:sz="0" w:space="0" w:color="auto"/>
          </w:divBdr>
        </w:div>
        <w:div w:id="1873297713">
          <w:marLeft w:val="0"/>
          <w:marRight w:val="0"/>
          <w:marTop w:val="0"/>
          <w:marBottom w:val="0"/>
          <w:divBdr>
            <w:top w:val="none" w:sz="0" w:space="0" w:color="auto"/>
            <w:left w:val="none" w:sz="0" w:space="0" w:color="auto"/>
            <w:bottom w:val="none" w:sz="0" w:space="0" w:color="auto"/>
            <w:right w:val="none" w:sz="0" w:space="0" w:color="auto"/>
          </w:divBdr>
        </w:div>
      </w:divsChild>
    </w:div>
    <w:div w:id="663778802">
      <w:bodyDiv w:val="1"/>
      <w:marLeft w:val="0"/>
      <w:marRight w:val="0"/>
      <w:marTop w:val="0"/>
      <w:marBottom w:val="0"/>
      <w:divBdr>
        <w:top w:val="none" w:sz="0" w:space="0" w:color="auto"/>
        <w:left w:val="none" w:sz="0" w:space="0" w:color="auto"/>
        <w:bottom w:val="none" w:sz="0" w:space="0" w:color="auto"/>
        <w:right w:val="none" w:sz="0" w:space="0" w:color="auto"/>
      </w:divBdr>
      <w:divsChild>
        <w:div w:id="122432605">
          <w:marLeft w:val="0"/>
          <w:marRight w:val="0"/>
          <w:marTop w:val="0"/>
          <w:marBottom w:val="0"/>
          <w:divBdr>
            <w:top w:val="none" w:sz="0" w:space="0" w:color="auto"/>
            <w:left w:val="none" w:sz="0" w:space="0" w:color="auto"/>
            <w:bottom w:val="none" w:sz="0" w:space="0" w:color="auto"/>
            <w:right w:val="none" w:sz="0" w:space="0" w:color="auto"/>
          </w:divBdr>
        </w:div>
        <w:div w:id="288556461">
          <w:marLeft w:val="0"/>
          <w:marRight w:val="0"/>
          <w:marTop w:val="0"/>
          <w:marBottom w:val="0"/>
          <w:divBdr>
            <w:top w:val="none" w:sz="0" w:space="0" w:color="auto"/>
            <w:left w:val="none" w:sz="0" w:space="0" w:color="auto"/>
            <w:bottom w:val="none" w:sz="0" w:space="0" w:color="auto"/>
            <w:right w:val="none" w:sz="0" w:space="0" w:color="auto"/>
          </w:divBdr>
        </w:div>
        <w:div w:id="337730481">
          <w:marLeft w:val="0"/>
          <w:marRight w:val="0"/>
          <w:marTop w:val="0"/>
          <w:marBottom w:val="0"/>
          <w:divBdr>
            <w:top w:val="none" w:sz="0" w:space="0" w:color="auto"/>
            <w:left w:val="none" w:sz="0" w:space="0" w:color="auto"/>
            <w:bottom w:val="none" w:sz="0" w:space="0" w:color="auto"/>
            <w:right w:val="none" w:sz="0" w:space="0" w:color="auto"/>
          </w:divBdr>
        </w:div>
        <w:div w:id="337854993">
          <w:marLeft w:val="0"/>
          <w:marRight w:val="0"/>
          <w:marTop w:val="0"/>
          <w:marBottom w:val="0"/>
          <w:divBdr>
            <w:top w:val="none" w:sz="0" w:space="0" w:color="auto"/>
            <w:left w:val="none" w:sz="0" w:space="0" w:color="auto"/>
            <w:bottom w:val="none" w:sz="0" w:space="0" w:color="auto"/>
            <w:right w:val="none" w:sz="0" w:space="0" w:color="auto"/>
          </w:divBdr>
        </w:div>
        <w:div w:id="366757921">
          <w:marLeft w:val="0"/>
          <w:marRight w:val="0"/>
          <w:marTop w:val="0"/>
          <w:marBottom w:val="0"/>
          <w:divBdr>
            <w:top w:val="none" w:sz="0" w:space="0" w:color="auto"/>
            <w:left w:val="none" w:sz="0" w:space="0" w:color="auto"/>
            <w:bottom w:val="none" w:sz="0" w:space="0" w:color="auto"/>
            <w:right w:val="none" w:sz="0" w:space="0" w:color="auto"/>
          </w:divBdr>
        </w:div>
        <w:div w:id="438331359">
          <w:marLeft w:val="0"/>
          <w:marRight w:val="0"/>
          <w:marTop w:val="0"/>
          <w:marBottom w:val="0"/>
          <w:divBdr>
            <w:top w:val="none" w:sz="0" w:space="0" w:color="auto"/>
            <w:left w:val="none" w:sz="0" w:space="0" w:color="auto"/>
            <w:bottom w:val="none" w:sz="0" w:space="0" w:color="auto"/>
            <w:right w:val="none" w:sz="0" w:space="0" w:color="auto"/>
          </w:divBdr>
        </w:div>
        <w:div w:id="669213639">
          <w:marLeft w:val="0"/>
          <w:marRight w:val="0"/>
          <w:marTop w:val="0"/>
          <w:marBottom w:val="0"/>
          <w:divBdr>
            <w:top w:val="none" w:sz="0" w:space="0" w:color="auto"/>
            <w:left w:val="none" w:sz="0" w:space="0" w:color="auto"/>
            <w:bottom w:val="none" w:sz="0" w:space="0" w:color="auto"/>
            <w:right w:val="none" w:sz="0" w:space="0" w:color="auto"/>
          </w:divBdr>
        </w:div>
        <w:div w:id="860750438">
          <w:marLeft w:val="0"/>
          <w:marRight w:val="0"/>
          <w:marTop w:val="0"/>
          <w:marBottom w:val="0"/>
          <w:divBdr>
            <w:top w:val="none" w:sz="0" w:space="0" w:color="auto"/>
            <w:left w:val="none" w:sz="0" w:space="0" w:color="auto"/>
            <w:bottom w:val="none" w:sz="0" w:space="0" w:color="auto"/>
            <w:right w:val="none" w:sz="0" w:space="0" w:color="auto"/>
          </w:divBdr>
        </w:div>
        <w:div w:id="1036545809">
          <w:marLeft w:val="0"/>
          <w:marRight w:val="0"/>
          <w:marTop w:val="0"/>
          <w:marBottom w:val="0"/>
          <w:divBdr>
            <w:top w:val="none" w:sz="0" w:space="0" w:color="auto"/>
            <w:left w:val="none" w:sz="0" w:space="0" w:color="auto"/>
            <w:bottom w:val="none" w:sz="0" w:space="0" w:color="auto"/>
            <w:right w:val="none" w:sz="0" w:space="0" w:color="auto"/>
          </w:divBdr>
        </w:div>
        <w:div w:id="1201627421">
          <w:marLeft w:val="0"/>
          <w:marRight w:val="0"/>
          <w:marTop w:val="0"/>
          <w:marBottom w:val="0"/>
          <w:divBdr>
            <w:top w:val="none" w:sz="0" w:space="0" w:color="auto"/>
            <w:left w:val="none" w:sz="0" w:space="0" w:color="auto"/>
            <w:bottom w:val="none" w:sz="0" w:space="0" w:color="auto"/>
            <w:right w:val="none" w:sz="0" w:space="0" w:color="auto"/>
          </w:divBdr>
        </w:div>
        <w:div w:id="1313830887">
          <w:marLeft w:val="0"/>
          <w:marRight w:val="0"/>
          <w:marTop w:val="0"/>
          <w:marBottom w:val="0"/>
          <w:divBdr>
            <w:top w:val="none" w:sz="0" w:space="0" w:color="auto"/>
            <w:left w:val="none" w:sz="0" w:space="0" w:color="auto"/>
            <w:bottom w:val="none" w:sz="0" w:space="0" w:color="auto"/>
            <w:right w:val="none" w:sz="0" w:space="0" w:color="auto"/>
          </w:divBdr>
        </w:div>
        <w:div w:id="1785150970">
          <w:marLeft w:val="0"/>
          <w:marRight w:val="0"/>
          <w:marTop w:val="0"/>
          <w:marBottom w:val="0"/>
          <w:divBdr>
            <w:top w:val="none" w:sz="0" w:space="0" w:color="auto"/>
            <w:left w:val="none" w:sz="0" w:space="0" w:color="auto"/>
            <w:bottom w:val="none" w:sz="0" w:space="0" w:color="auto"/>
            <w:right w:val="none" w:sz="0" w:space="0" w:color="auto"/>
          </w:divBdr>
        </w:div>
        <w:div w:id="2004240841">
          <w:marLeft w:val="0"/>
          <w:marRight w:val="0"/>
          <w:marTop w:val="0"/>
          <w:marBottom w:val="0"/>
          <w:divBdr>
            <w:top w:val="none" w:sz="0" w:space="0" w:color="auto"/>
            <w:left w:val="none" w:sz="0" w:space="0" w:color="auto"/>
            <w:bottom w:val="none" w:sz="0" w:space="0" w:color="auto"/>
            <w:right w:val="none" w:sz="0" w:space="0" w:color="auto"/>
          </w:divBdr>
        </w:div>
        <w:div w:id="2097902467">
          <w:marLeft w:val="0"/>
          <w:marRight w:val="0"/>
          <w:marTop w:val="0"/>
          <w:marBottom w:val="0"/>
          <w:divBdr>
            <w:top w:val="none" w:sz="0" w:space="0" w:color="auto"/>
            <w:left w:val="none" w:sz="0" w:space="0" w:color="auto"/>
            <w:bottom w:val="none" w:sz="0" w:space="0" w:color="auto"/>
            <w:right w:val="none" w:sz="0" w:space="0" w:color="auto"/>
          </w:divBdr>
        </w:div>
        <w:div w:id="2103337260">
          <w:marLeft w:val="0"/>
          <w:marRight w:val="0"/>
          <w:marTop w:val="0"/>
          <w:marBottom w:val="0"/>
          <w:divBdr>
            <w:top w:val="none" w:sz="0" w:space="0" w:color="auto"/>
            <w:left w:val="none" w:sz="0" w:space="0" w:color="auto"/>
            <w:bottom w:val="none" w:sz="0" w:space="0" w:color="auto"/>
            <w:right w:val="none" w:sz="0" w:space="0" w:color="auto"/>
          </w:divBdr>
        </w:div>
      </w:divsChild>
    </w:div>
    <w:div w:id="2014649830">
      <w:bodyDiv w:val="1"/>
      <w:marLeft w:val="0"/>
      <w:marRight w:val="0"/>
      <w:marTop w:val="0"/>
      <w:marBottom w:val="0"/>
      <w:divBdr>
        <w:top w:val="none" w:sz="0" w:space="0" w:color="auto"/>
        <w:left w:val="none" w:sz="0" w:space="0" w:color="auto"/>
        <w:bottom w:val="none" w:sz="0" w:space="0" w:color="auto"/>
        <w:right w:val="none" w:sz="0" w:space="0" w:color="auto"/>
      </w:divBdr>
      <w:divsChild>
        <w:div w:id="1174803320">
          <w:marLeft w:val="0"/>
          <w:marRight w:val="0"/>
          <w:marTop w:val="0"/>
          <w:marBottom w:val="0"/>
          <w:divBdr>
            <w:top w:val="none" w:sz="0" w:space="0" w:color="auto"/>
            <w:left w:val="none" w:sz="0" w:space="0" w:color="auto"/>
            <w:bottom w:val="none" w:sz="0" w:space="0" w:color="auto"/>
            <w:right w:val="none" w:sz="0" w:space="0" w:color="auto"/>
          </w:divBdr>
        </w:div>
        <w:div w:id="1240679510">
          <w:marLeft w:val="0"/>
          <w:marRight w:val="0"/>
          <w:marTop w:val="0"/>
          <w:marBottom w:val="0"/>
          <w:divBdr>
            <w:top w:val="none" w:sz="0" w:space="0" w:color="auto"/>
            <w:left w:val="none" w:sz="0" w:space="0" w:color="auto"/>
            <w:bottom w:val="none" w:sz="0" w:space="0" w:color="auto"/>
            <w:right w:val="none" w:sz="0" w:space="0" w:color="auto"/>
          </w:divBdr>
        </w:div>
        <w:div w:id="1502113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otool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ecotool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B8362-4C8E-49DF-8EAA-6024A5DDE40F}">
  <ds:schemaRefs>
    <ds:schemaRef ds:uri="http://schemas.openxmlformats.org/officeDocument/2006/bibliography"/>
  </ds:schemaRefs>
</ds:datastoreItem>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3675</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Palmen</dc:creator>
  <cp:keywords/>
  <dc:description/>
  <cp:lastModifiedBy>Gudrun A Winkler</cp:lastModifiedBy>
  <cp:revision>3</cp:revision>
  <dcterms:created xsi:type="dcterms:W3CDTF">2024-03-07T11:40:00Z</dcterms:created>
  <dcterms:modified xsi:type="dcterms:W3CDTF">2024-03-07T11:43:00Z</dcterms:modified>
</cp:coreProperties>
</file>